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5E33" w14:textId="05DF351B" w:rsidR="005D3D26" w:rsidRDefault="00947120" w:rsidP="005D3D26">
      <w:pPr>
        <w:rPr>
          <w:rFonts w:ascii="Arial" w:hAnsi="Arial" w:cs="Arial"/>
          <w:sz w:val="71"/>
          <w:szCs w:val="71"/>
        </w:rPr>
        <w:sectPr w:rsidR="005D3D26" w:rsidSect="0034224B">
          <w:footerReference w:type="default" r:id="rId8"/>
          <w:footerReference w:type="first" r:id="rId9"/>
          <w:pgSz w:w="16838" w:h="11906" w:orient="landscape"/>
          <w:pgMar w:top="1440" w:right="1440" w:bottom="1440" w:left="1440" w:header="0" w:footer="708" w:gutter="0"/>
          <w:cols w:space="708"/>
          <w:titlePg/>
          <w:docGrid w:linePitch="360"/>
        </w:sectPr>
      </w:pPr>
      <w:r w:rsidRPr="00C41E1C">
        <w:rPr>
          <w:rFonts w:ascii="Arial" w:hAnsi="Arial" w:cs="Arial"/>
          <w:noProof/>
          <w:sz w:val="71"/>
          <w:szCs w:val="71"/>
          <w:lang w:eastAsia="en-AU"/>
        </w:rPr>
        <mc:AlternateContent>
          <mc:Choice Requires="wps">
            <w:drawing>
              <wp:anchor distT="45720" distB="45720" distL="114300" distR="114300" simplePos="0" relativeHeight="251670528" behindDoc="0" locked="0" layoutInCell="1" allowOverlap="1" wp14:anchorId="3A7AA17F" wp14:editId="5C987152">
                <wp:simplePos x="0" y="0"/>
                <wp:positionH relativeFrom="margin">
                  <wp:align>left</wp:align>
                </wp:positionH>
                <wp:positionV relativeFrom="page">
                  <wp:posOffset>2390156</wp:posOffset>
                </wp:positionV>
                <wp:extent cx="5391150" cy="83997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39972"/>
                        </a:xfrm>
                        <a:prstGeom prst="rect">
                          <a:avLst/>
                        </a:prstGeom>
                        <a:solidFill>
                          <a:srgbClr val="FFFFFF"/>
                        </a:solidFill>
                        <a:ln w="9525">
                          <a:noFill/>
                          <a:miter lim="800000"/>
                          <a:headEnd/>
                          <a:tailEnd/>
                        </a:ln>
                      </wps:spPr>
                      <wps:txbx>
                        <w:txbxContent>
                          <w:p w14:paraId="62A6C683" w14:textId="5FEAA364" w:rsidR="00C41E1C" w:rsidRPr="001F1C0C" w:rsidRDefault="00C41E1C">
                            <w:pPr>
                              <w:rPr>
                                <w:rFonts w:ascii="Arial" w:hAnsi="Arial" w:cs="Arial"/>
                                <w:b/>
                                <w:color w:val="009CCD" w:themeColor="text2"/>
                                <w:sz w:val="96"/>
                                <w:szCs w:val="120"/>
                              </w:rPr>
                            </w:pPr>
                            <w:r w:rsidRPr="001F1C0C">
                              <w:rPr>
                                <w:rFonts w:ascii="Arial" w:hAnsi="Arial" w:cs="Arial"/>
                                <w:b/>
                                <w:color w:val="009CCD" w:themeColor="text2"/>
                                <w:sz w:val="96"/>
                                <w:szCs w:val="120"/>
                              </w:rPr>
                              <w:t>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A17F" id="_x0000_t202" coordsize="21600,21600" o:spt="202" path="m,l,21600r21600,l21600,xe">
                <v:stroke joinstyle="miter"/>
                <v:path gradientshapeok="t" o:connecttype="rect"/>
              </v:shapetype>
              <v:shape id="Text Box 2" o:spid="_x0000_s1026" type="#_x0000_t202" style="position:absolute;margin-left:0;margin-top:188.2pt;width:424.5pt;height:66.1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" stroked="f">
                <v:textbox>
                  <w:txbxContent>
                    <w:p w14:paraId="62A6C683" w14:textId="5FEAA364" w:rsidR="00C41E1C" w:rsidRPr="001F1C0C" w:rsidRDefault="00C41E1C">
                      <w:pPr>
                        <w:rPr>
                          <w:rFonts w:ascii="Arial" w:hAnsi="Arial" w:cs="Arial"/>
                          <w:b/>
                          <w:color w:val="009CCD" w:themeColor="text2"/>
                          <w:sz w:val="96"/>
                          <w:szCs w:val="120"/>
                        </w:rPr>
                      </w:pPr>
                      <w:r w:rsidRPr="001F1C0C">
                        <w:rPr>
                          <w:rFonts w:ascii="Arial" w:hAnsi="Arial" w:cs="Arial"/>
                          <w:b/>
                          <w:color w:val="009CCD" w:themeColor="text2"/>
                          <w:sz w:val="96"/>
                          <w:szCs w:val="120"/>
                        </w:rPr>
                        <w:t>Action Plan</w:t>
                      </w:r>
                    </w:p>
                  </w:txbxContent>
                </v:textbox>
                <w10:wrap anchorx="margin" anchory="page"/>
              </v:shape>
            </w:pict>
          </mc:Fallback>
        </mc:AlternateContent>
      </w:r>
      <w:r w:rsidRPr="00E23BB0">
        <w:rPr>
          <w:rFonts w:ascii="Arial" w:hAnsi="Arial" w:cs="Arial"/>
          <w:noProof/>
          <w:sz w:val="71"/>
          <w:szCs w:val="71"/>
          <w:lang w:eastAsia="en-AU"/>
        </w:rPr>
        <mc:AlternateContent>
          <mc:Choice Requires="wps">
            <w:drawing>
              <wp:anchor distT="45720" distB="45720" distL="114300" distR="114300" simplePos="0" relativeHeight="251665408" behindDoc="0" locked="0" layoutInCell="1" allowOverlap="1" wp14:anchorId="60A4517F" wp14:editId="0997A202">
                <wp:simplePos x="0" y="0"/>
                <wp:positionH relativeFrom="margin">
                  <wp:align>left</wp:align>
                </wp:positionH>
                <wp:positionV relativeFrom="page">
                  <wp:posOffset>1463485</wp:posOffset>
                </wp:positionV>
                <wp:extent cx="7421525" cy="99946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525" cy="999460"/>
                        </a:xfrm>
                        <a:prstGeom prst="rect">
                          <a:avLst/>
                        </a:prstGeom>
                        <a:solidFill>
                          <a:srgbClr val="FFFFFF"/>
                        </a:solidFill>
                        <a:ln w="9525">
                          <a:noFill/>
                          <a:miter lim="800000"/>
                          <a:headEnd/>
                          <a:tailEnd/>
                        </a:ln>
                      </wps:spPr>
                      <wps:txbx>
                        <w:txbxContent>
                          <w:p w14:paraId="5041E411" w14:textId="49226F57" w:rsidR="00E23BB0" w:rsidRPr="0087423C" w:rsidRDefault="0087423C" w:rsidP="00C41E1C">
                            <w:pPr>
                              <w:spacing w:line="360" w:lineRule="auto"/>
                              <w:rPr>
                                <w:rFonts w:ascii="Arial" w:hAnsi="Arial" w:cs="Arial"/>
                                <w:b/>
                                <w:color w:val="2954A2" w:themeColor="background2"/>
                                <w:sz w:val="120"/>
                                <w:szCs w:val="120"/>
                                <w:lang w:val="en-US"/>
                              </w:rPr>
                            </w:pPr>
                            <w:r>
                              <w:rPr>
                                <w:rFonts w:ascii="Arial" w:hAnsi="Arial" w:cs="Arial"/>
                                <w:b/>
                                <w:color w:val="2954A2" w:themeColor="background2"/>
                                <w:sz w:val="120"/>
                                <w:szCs w:val="120"/>
                                <w:lang w:val="en-US"/>
                              </w:rPr>
                              <w:t>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517F" id="_x0000_s1028" type="#_x0000_t202" style="position:absolute;margin-left:0;margin-top:115.25pt;width:584.35pt;height:78.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" stroked="f">
                <v:textbox>
                  <w:txbxContent>
                    <w:p w14:paraId="5041E411" w14:textId="49226F57" w:rsidR="00E23BB0" w:rsidRPr="0087423C" w:rsidRDefault="0087423C" w:rsidP="00C41E1C">
                      <w:pPr>
                        <w:spacing w:line="360" w:lineRule="auto"/>
                        <w:rPr>
                          <w:rFonts w:ascii="Arial" w:hAnsi="Arial" w:cs="Arial"/>
                          <w:b/>
                          <w:color w:val="2954A2" w:themeColor="background2"/>
                          <w:sz w:val="120"/>
                          <w:szCs w:val="120"/>
                          <w:lang w:val="en-US"/>
                        </w:rPr>
                      </w:pPr>
                      <w:r>
                        <w:rPr>
                          <w:rFonts w:ascii="Arial" w:hAnsi="Arial" w:cs="Arial"/>
                          <w:b/>
                          <w:color w:val="2954A2" w:themeColor="background2"/>
                          <w:sz w:val="120"/>
                          <w:szCs w:val="120"/>
                          <w:lang w:val="en-US"/>
                        </w:rPr>
                        <w:t>Youth</w:t>
                      </w:r>
                    </w:p>
                  </w:txbxContent>
                </v:textbox>
                <w10:wrap anchorx="margin" anchory="page"/>
              </v:shape>
            </w:pict>
          </mc:Fallback>
        </mc:AlternateContent>
      </w:r>
      <w:r w:rsidRPr="00E23BB0">
        <w:rPr>
          <w:rFonts w:ascii="Arial" w:hAnsi="Arial" w:cs="Arial"/>
          <w:noProof/>
          <w:sz w:val="71"/>
          <w:szCs w:val="71"/>
          <w:lang w:eastAsia="en-AU"/>
        </w:rPr>
        <mc:AlternateContent>
          <mc:Choice Requires="wps">
            <w:drawing>
              <wp:anchor distT="45720" distB="45720" distL="114300" distR="114300" simplePos="0" relativeHeight="251663360" behindDoc="0" locked="0" layoutInCell="1" allowOverlap="1" wp14:anchorId="3F8A9AE4" wp14:editId="33B56C49">
                <wp:simplePos x="0" y="0"/>
                <wp:positionH relativeFrom="margin">
                  <wp:align>left</wp:align>
                </wp:positionH>
                <wp:positionV relativeFrom="paragraph">
                  <wp:posOffset>306408</wp:posOffset>
                </wp:positionV>
                <wp:extent cx="1983105"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14325"/>
                        </a:xfrm>
                        <a:prstGeom prst="rect">
                          <a:avLst/>
                        </a:prstGeom>
                        <a:solidFill>
                          <a:srgbClr val="FFFFFF"/>
                        </a:solidFill>
                        <a:ln w="9525">
                          <a:noFill/>
                          <a:miter lim="800000"/>
                          <a:headEnd/>
                          <a:tailEnd/>
                        </a:ln>
                      </wps:spPr>
                      <wps:txbx>
                        <w:txbxContent>
                          <w:p w14:paraId="1F167EFC" w14:textId="61F1F1B3" w:rsidR="00E23BB0" w:rsidRPr="00C41E1C" w:rsidRDefault="00E23BB0">
                            <w:pPr>
                              <w:rPr>
                                <w:rFonts w:ascii="Arial" w:hAnsi="Arial" w:cs="Arial"/>
                                <w:b/>
                                <w:color w:val="7C8689"/>
                                <w:sz w:val="28"/>
                              </w:rPr>
                            </w:pPr>
                            <w:r w:rsidRPr="00C41E1C">
                              <w:rPr>
                                <w:rFonts w:ascii="Arial" w:hAnsi="Arial" w:cs="Arial"/>
                                <w:b/>
                                <w:color w:val="7C8689"/>
                                <w:sz w:val="28"/>
                              </w:rPr>
                              <w:t>Bayside City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A9AE4" id="_x0000_s1029" type="#_x0000_t202" style="position:absolute;margin-left:0;margin-top:24.15pt;width:156.15pt;height:2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DIwIAACQ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" stroked="f">
                <v:textbox>
                  <w:txbxContent>
                    <w:p w14:paraId="1F167EFC" w14:textId="61F1F1B3" w:rsidR="00E23BB0" w:rsidRPr="00C41E1C" w:rsidRDefault="00E23BB0">
                      <w:pPr>
                        <w:rPr>
                          <w:rFonts w:ascii="Arial" w:hAnsi="Arial" w:cs="Arial"/>
                          <w:b/>
                          <w:color w:val="7C8689"/>
                          <w:sz w:val="28"/>
                        </w:rPr>
                      </w:pPr>
                      <w:r w:rsidRPr="00C41E1C">
                        <w:rPr>
                          <w:rFonts w:ascii="Arial" w:hAnsi="Arial" w:cs="Arial"/>
                          <w:b/>
                          <w:color w:val="7C8689"/>
                          <w:sz w:val="28"/>
                        </w:rPr>
                        <w:t>Bayside City Council</w:t>
                      </w:r>
                    </w:p>
                  </w:txbxContent>
                </v:textbox>
                <w10:wrap anchorx="margin"/>
              </v:shape>
            </w:pict>
          </mc:Fallback>
        </mc:AlternateContent>
      </w:r>
      <w:r>
        <w:rPr>
          <w:noProof/>
          <w:lang w:eastAsia="en-AU"/>
        </w:rPr>
        <w:drawing>
          <wp:anchor distT="0" distB="0" distL="114300" distR="114300" simplePos="0" relativeHeight="251661312" behindDoc="0" locked="0" layoutInCell="1" allowOverlap="1" wp14:anchorId="7038D7F9" wp14:editId="78DE6D2B">
            <wp:simplePos x="0" y="0"/>
            <wp:positionH relativeFrom="margin">
              <wp:align>right</wp:align>
            </wp:positionH>
            <wp:positionV relativeFrom="margin">
              <wp:posOffset>-272802</wp:posOffset>
            </wp:positionV>
            <wp:extent cx="1033153" cy="1057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side Logo.jpg"/>
                    <pic:cNvPicPr/>
                  </pic:nvPicPr>
                  <pic:blipFill>
                    <a:blip r:embed="rId10">
                      <a:extLst>
                        <a:ext uri="{28A0092B-C50C-407E-A947-70E740481C1C}">
                          <a14:useLocalDpi xmlns:a14="http://schemas.microsoft.com/office/drawing/2010/main" val="0"/>
                        </a:ext>
                      </a:extLst>
                    </a:blip>
                    <a:stretch>
                      <a:fillRect/>
                    </a:stretch>
                  </pic:blipFill>
                  <pic:spPr>
                    <a:xfrm>
                      <a:off x="0" y="0"/>
                      <a:ext cx="1033153" cy="1057180"/>
                    </a:xfrm>
                    <a:prstGeom prst="rect">
                      <a:avLst/>
                    </a:prstGeom>
                  </pic:spPr>
                </pic:pic>
              </a:graphicData>
            </a:graphic>
            <wp14:sizeRelH relativeFrom="margin">
              <wp14:pctWidth>0</wp14:pctWidth>
            </wp14:sizeRelH>
            <wp14:sizeRelV relativeFrom="margin">
              <wp14:pctHeight>0</wp14:pctHeight>
            </wp14:sizeRelV>
          </wp:anchor>
        </w:drawing>
      </w:r>
      <w:r w:rsidR="001F1C0C">
        <w:rPr>
          <w:rFonts w:ascii="Arial" w:hAnsi="Arial" w:cs="Arial"/>
          <w:noProof/>
          <w:sz w:val="71"/>
          <w:szCs w:val="71"/>
          <w:lang w:eastAsia="en-AU"/>
        </w:rPr>
        <w:drawing>
          <wp:anchor distT="0" distB="0" distL="114300" distR="114300" simplePos="0" relativeHeight="251671552" behindDoc="0" locked="0" layoutInCell="1" allowOverlap="1" wp14:anchorId="0006FB8C" wp14:editId="5E62DCF5">
            <wp:simplePos x="0" y="0"/>
            <wp:positionH relativeFrom="column">
              <wp:posOffset>3220085</wp:posOffset>
            </wp:positionH>
            <wp:positionV relativeFrom="page">
              <wp:posOffset>3261626</wp:posOffset>
            </wp:positionV>
            <wp:extent cx="6498590" cy="4182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A plan colour bayside blue.png"/>
                    <pic:cNvPicPr/>
                  </pic:nvPicPr>
                  <pic:blipFill>
                    <a:blip r:embed="rId11">
                      <a:extLst>
                        <a:ext uri="{28A0092B-C50C-407E-A947-70E740481C1C}">
                          <a14:useLocalDpi xmlns:a14="http://schemas.microsoft.com/office/drawing/2010/main" val="0"/>
                        </a:ext>
                      </a:extLst>
                    </a:blip>
                    <a:stretch>
                      <a:fillRect/>
                    </a:stretch>
                  </pic:blipFill>
                  <pic:spPr>
                    <a:xfrm>
                      <a:off x="0" y="0"/>
                      <a:ext cx="6498590" cy="4182745"/>
                    </a:xfrm>
                    <a:prstGeom prst="rect">
                      <a:avLst/>
                    </a:prstGeom>
                  </pic:spPr>
                </pic:pic>
              </a:graphicData>
            </a:graphic>
          </wp:anchor>
        </w:drawing>
      </w:r>
    </w:p>
    <w:p w14:paraId="46201CDB" w14:textId="52CCA2A4" w:rsidR="00461754" w:rsidRDefault="00461754" w:rsidP="005D3D26">
      <w:pPr>
        <w:rPr>
          <w:rFonts w:ascii="Arial" w:hAnsi="Arial" w:cs="Arial"/>
          <w:sz w:val="71"/>
          <w:szCs w:val="71"/>
        </w:rPr>
        <w:sectPr w:rsidR="00461754" w:rsidSect="005D3D26">
          <w:type w:val="continuous"/>
          <w:pgSz w:w="16838" w:h="11906" w:orient="landscape"/>
          <w:pgMar w:top="1440" w:right="1440" w:bottom="1440" w:left="1440" w:header="0" w:footer="708" w:gutter="0"/>
          <w:cols w:num="2" w:space="708"/>
          <w:titlePg/>
          <w:docGrid w:linePitch="360"/>
        </w:sectPr>
      </w:pPr>
    </w:p>
    <w:p w14:paraId="194FF8C1" w14:textId="5F04F784" w:rsidR="0087423C" w:rsidRDefault="005A76A3">
      <w:pPr>
        <w:rPr>
          <w:rFonts w:ascii="Arial" w:hAnsi="Arial" w:cs="Arial"/>
          <w:b/>
          <w:sz w:val="26"/>
          <w:szCs w:val="26"/>
        </w:rPr>
      </w:pPr>
      <w:r w:rsidRPr="00C41E1C">
        <w:rPr>
          <w:rFonts w:ascii="Arial" w:hAnsi="Arial" w:cs="Arial"/>
          <w:noProof/>
          <w:sz w:val="71"/>
          <w:szCs w:val="71"/>
          <w:lang w:eastAsia="en-AU"/>
        </w:rPr>
        <mc:AlternateContent>
          <mc:Choice Requires="wps">
            <w:drawing>
              <wp:anchor distT="45720" distB="45720" distL="114300" distR="114300" simplePos="0" relativeHeight="251668480" behindDoc="0" locked="0" layoutInCell="1" allowOverlap="1" wp14:anchorId="2FD7DE85" wp14:editId="5CF0850A">
                <wp:simplePos x="0" y="0"/>
                <wp:positionH relativeFrom="margin">
                  <wp:align>left</wp:align>
                </wp:positionH>
                <wp:positionV relativeFrom="paragraph">
                  <wp:posOffset>823595</wp:posOffset>
                </wp:positionV>
                <wp:extent cx="1317625" cy="4032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03225"/>
                        </a:xfrm>
                        <a:prstGeom prst="rect">
                          <a:avLst/>
                        </a:prstGeom>
                        <a:solidFill>
                          <a:srgbClr val="FFFFFF"/>
                        </a:solidFill>
                        <a:ln w="9525">
                          <a:noFill/>
                          <a:miter lim="800000"/>
                          <a:headEnd/>
                          <a:tailEnd/>
                        </a:ln>
                      </wps:spPr>
                      <wps:txbx>
                        <w:txbxContent>
                          <w:p w14:paraId="473304E8" w14:textId="578224C1" w:rsidR="00C41E1C" w:rsidRPr="001F1C0C" w:rsidRDefault="00C41E1C">
                            <w:pPr>
                              <w:rPr>
                                <w:rFonts w:ascii="Arial" w:hAnsi="Arial" w:cs="Arial"/>
                                <w:b/>
                                <w:color w:val="F9BA26" w:themeColor="accent1"/>
                                <w:sz w:val="36"/>
                              </w:rPr>
                            </w:pPr>
                            <w:r w:rsidRPr="001F1C0C">
                              <w:rPr>
                                <w:rFonts w:ascii="Arial" w:hAnsi="Arial" w:cs="Arial"/>
                                <w:b/>
                                <w:color w:val="F9BA26" w:themeColor="accent1"/>
                                <w:sz w:val="36"/>
                              </w:rPr>
                              <w:t>2017-2021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7DE85" id="_x0000_s1029" type="#_x0000_t202" style="position:absolute;margin-left:0;margin-top:64.85pt;width:103.75pt;height:31.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m4HQIAABs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" stroked="f">
                <v:textbox>
                  <w:txbxContent>
                    <w:p w14:paraId="473304E8" w14:textId="578224C1" w:rsidR="00C41E1C" w:rsidRPr="001F1C0C" w:rsidRDefault="00C41E1C">
                      <w:pPr>
                        <w:rPr>
                          <w:rFonts w:ascii="Arial" w:hAnsi="Arial" w:cs="Arial"/>
                          <w:b/>
                          <w:color w:val="F9BA26" w:themeColor="accent1"/>
                          <w:sz w:val="36"/>
                        </w:rPr>
                      </w:pPr>
                      <w:r w:rsidRPr="001F1C0C">
                        <w:rPr>
                          <w:rFonts w:ascii="Arial" w:hAnsi="Arial" w:cs="Arial"/>
                          <w:b/>
                          <w:color w:val="F9BA26" w:themeColor="accent1"/>
                          <w:sz w:val="36"/>
                        </w:rPr>
                        <w:t>2017-2021</w:t>
                      </w:r>
                    </w:p>
                  </w:txbxContent>
                </v:textbox>
                <w10:wrap type="square" anchorx="margin"/>
              </v:shape>
            </w:pict>
          </mc:Fallback>
        </mc:AlternateContent>
      </w:r>
      <w:r w:rsidR="0087423C">
        <w:rPr>
          <w:rFonts w:ascii="Arial" w:hAnsi="Arial" w:cs="Arial"/>
          <w:b/>
          <w:sz w:val="26"/>
          <w:szCs w:val="26"/>
        </w:rPr>
        <w:br w:type="page"/>
      </w:r>
    </w:p>
    <w:p w14:paraId="42CE2156" w14:textId="77777777" w:rsidR="0087423C" w:rsidRPr="00B532C4" w:rsidRDefault="0087423C" w:rsidP="0087423C">
      <w:pPr>
        <w:spacing w:after="0"/>
        <w:rPr>
          <w:rFonts w:ascii="Arial" w:hAnsi="Arial" w:cs="Arial"/>
          <w:b/>
          <w:sz w:val="26"/>
          <w:szCs w:val="26"/>
        </w:rPr>
      </w:pPr>
      <w:r w:rsidRPr="00B532C4">
        <w:rPr>
          <w:rFonts w:ascii="Arial" w:hAnsi="Arial" w:cs="Arial"/>
          <w:b/>
          <w:sz w:val="26"/>
          <w:szCs w:val="26"/>
        </w:rPr>
        <w:lastRenderedPageBreak/>
        <w:t xml:space="preserve">Background </w:t>
      </w:r>
    </w:p>
    <w:p w14:paraId="78E1C2B2" w14:textId="1ADD02C2" w:rsidR="0087423C" w:rsidRDefault="0087423C" w:rsidP="0087423C">
      <w:pPr>
        <w:spacing w:after="0"/>
        <w:ind w:right="-20"/>
        <w:rPr>
          <w:rFonts w:ascii="Arial" w:eastAsia="Arial" w:hAnsi="Arial" w:cs="Arial"/>
          <w:b/>
          <w:bCs/>
          <w:color w:val="231F20"/>
          <w:spacing w:val="-3"/>
        </w:rPr>
      </w:pPr>
      <w:r w:rsidRPr="00B532C4">
        <w:rPr>
          <w:rFonts w:ascii="Arial" w:eastAsia="Arial" w:hAnsi="Arial" w:cs="Arial"/>
          <w:b/>
          <w:bCs/>
          <w:color w:val="231F20"/>
          <w:spacing w:val="-2"/>
        </w:rPr>
        <w:t>Th</w:t>
      </w:r>
      <w:r w:rsidRPr="00B532C4">
        <w:rPr>
          <w:rFonts w:ascii="Arial" w:eastAsia="Arial" w:hAnsi="Arial" w:cs="Arial"/>
          <w:b/>
          <w:bCs/>
          <w:color w:val="231F20"/>
        </w:rPr>
        <w:t>e</w:t>
      </w:r>
      <w:r w:rsidRPr="00B532C4">
        <w:rPr>
          <w:rFonts w:ascii="Arial" w:eastAsia="Arial" w:hAnsi="Arial" w:cs="Arial"/>
          <w:b/>
          <w:bCs/>
          <w:color w:val="231F20"/>
          <w:spacing w:val="-8"/>
        </w:rPr>
        <w:t xml:space="preserve"> </w:t>
      </w:r>
      <w:r>
        <w:rPr>
          <w:rFonts w:ascii="Arial" w:eastAsia="Arial" w:hAnsi="Arial" w:cs="Arial"/>
          <w:b/>
          <w:bCs/>
          <w:i/>
          <w:color w:val="231F20"/>
          <w:spacing w:val="-2"/>
        </w:rPr>
        <w:t>Y</w:t>
      </w:r>
      <w:r w:rsidRPr="00772B19">
        <w:rPr>
          <w:rFonts w:ascii="Arial" w:eastAsia="Arial" w:hAnsi="Arial" w:cs="Arial"/>
          <w:b/>
          <w:bCs/>
          <w:i/>
          <w:color w:val="231F20"/>
          <w:spacing w:val="-2"/>
        </w:rPr>
        <w:t>outh</w:t>
      </w:r>
      <w:r>
        <w:rPr>
          <w:rFonts w:ascii="Arial" w:eastAsia="Arial" w:hAnsi="Arial" w:cs="Arial"/>
          <w:b/>
          <w:bCs/>
          <w:i/>
          <w:color w:val="231F20"/>
          <w:spacing w:val="-2"/>
        </w:rPr>
        <w:t xml:space="preserve"> Action Plan is </w:t>
      </w:r>
      <w:r>
        <w:rPr>
          <w:rFonts w:ascii="Arial" w:eastAsia="Arial" w:hAnsi="Arial" w:cs="Arial"/>
          <w:b/>
          <w:bCs/>
          <w:color w:val="231F20"/>
        </w:rPr>
        <w:t xml:space="preserve">part </w:t>
      </w:r>
      <w:r w:rsidRPr="00B532C4">
        <w:rPr>
          <w:rFonts w:ascii="Arial" w:eastAsia="Arial" w:hAnsi="Arial" w:cs="Arial"/>
          <w:b/>
          <w:bCs/>
          <w:color w:val="231F20"/>
        </w:rPr>
        <w:t>of</w:t>
      </w:r>
      <w:r w:rsidRPr="00B532C4">
        <w:rPr>
          <w:rFonts w:ascii="Arial" w:eastAsia="Arial" w:hAnsi="Arial" w:cs="Arial"/>
          <w:b/>
          <w:bCs/>
          <w:color w:val="231F20"/>
          <w:spacing w:val="-1"/>
        </w:rPr>
        <w:t xml:space="preserve"> </w:t>
      </w:r>
      <w:r w:rsidRPr="00B532C4">
        <w:rPr>
          <w:rFonts w:ascii="Arial" w:eastAsia="Arial" w:hAnsi="Arial" w:cs="Arial"/>
          <w:b/>
          <w:bCs/>
          <w:color w:val="231F20"/>
        </w:rPr>
        <w:t>a</w:t>
      </w:r>
      <w:r w:rsidRPr="00B532C4">
        <w:rPr>
          <w:rFonts w:ascii="Arial" w:eastAsia="Arial" w:hAnsi="Arial" w:cs="Arial"/>
          <w:b/>
          <w:bCs/>
          <w:color w:val="231F20"/>
          <w:spacing w:val="-13"/>
        </w:rPr>
        <w:t xml:space="preserve"> </w:t>
      </w:r>
      <w:r w:rsidRPr="00B532C4">
        <w:rPr>
          <w:rFonts w:ascii="Arial" w:eastAsia="Arial" w:hAnsi="Arial" w:cs="Arial"/>
          <w:b/>
          <w:bCs/>
          <w:color w:val="231F20"/>
          <w:spacing w:val="-7"/>
        </w:rPr>
        <w:t>suit</w:t>
      </w:r>
      <w:r w:rsidRPr="00B532C4">
        <w:rPr>
          <w:rFonts w:ascii="Arial" w:eastAsia="Arial" w:hAnsi="Arial" w:cs="Arial"/>
          <w:b/>
          <w:bCs/>
          <w:color w:val="231F20"/>
        </w:rPr>
        <w:t>e</w:t>
      </w:r>
      <w:r w:rsidRPr="00B532C4">
        <w:rPr>
          <w:rFonts w:ascii="Arial" w:eastAsia="Arial" w:hAnsi="Arial" w:cs="Arial"/>
          <w:b/>
          <w:bCs/>
          <w:color w:val="231F20"/>
          <w:spacing w:val="-18"/>
        </w:rPr>
        <w:t xml:space="preserve"> </w:t>
      </w:r>
      <w:r w:rsidRPr="00B532C4">
        <w:rPr>
          <w:rFonts w:ascii="Arial" w:eastAsia="Arial" w:hAnsi="Arial" w:cs="Arial"/>
          <w:b/>
          <w:bCs/>
          <w:color w:val="231F20"/>
          <w:spacing w:val="-7"/>
        </w:rPr>
        <w:t>o</w:t>
      </w:r>
      <w:r w:rsidRPr="00B532C4">
        <w:rPr>
          <w:rFonts w:ascii="Arial" w:eastAsia="Arial" w:hAnsi="Arial" w:cs="Arial"/>
          <w:b/>
          <w:bCs/>
          <w:color w:val="231F20"/>
        </w:rPr>
        <w:t>f</w:t>
      </w:r>
      <w:r w:rsidRPr="00B532C4">
        <w:rPr>
          <w:rFonts w:ascii="Arial" w:eastAsia="Arial" w:hAnsi="Arial" w:cs="Arial"/>
          <w:b/>
          <w:bCs/>
          <w:color w:val="231F20"/>
          <w:spacing w:val="-15"/>
        </w:rPr>
        <w:t xml:space="preserve"> </w:t>
      </w:r>
      <w:r>
        <w:rPr>
          <w:rFonts w:ascii="Arial" w:eastAsia="Arial" w:hAnsi="Arial" w:cs="Arial"/>
          <w:b/>
          <w:bCs/>
          <w:color w:val="231F20"/>
          <w:spacing w:val="-15"/>
        </w:rPr>
        <w:t xml:space="preserve">action </w:t>
      </w:r>
      <w:r w:rsidRPr="00B532C4">
        <w:rPr>
          <w:rFonts w:ascii="Arial" w:eastAsia="Arial" w:hAnsi="Arial" w:cs="Arial"/>
          <w:b/>
          <w:bCs/>
          <w:color w:val="231F20"/>
          <w:spacing w:val="-7"/>
        </w:rPr>
        <w:t>plan</w:t>
      </w:r>
      <w:r w:rsidRPr="00B532C4">
        <w:rPr>
          <w:rFonts w:ascii="Arial" w:eastAsia="Arial" w:hAnsi="Arial" w:cs="Arial"/>
          <w:b/>
          <w:bCs/>
          <w:color w:val="231F20"/>
        </w:rPr>
        <w:t>s</w:t>
      </w:r>
      <w:r w:rsidRPr="00B532C4">
        <w:rPr>
          <w:rFonts w:ascii="Arial" w:eastAsia="Arial" w:hAnsi="Arial" w:cs="Arial"/>
          <w:b/>
          <w:bCs/>
          <w:color w:val="231F20"/>
          <w:spacing w:val="-19"/>
        </w:rPr>
        <w:t xml:space="preserve"> </w:t>
      </w:r>
      <w:r>
        <w:rPr>
          <w:rFonts w:ascii="Arial" w:eastAsia="Arial" w:hAnsi="Arial" w:cs="Arial"/>
          <w:b/>
          <w:bCs/>
          <w:color w:val="231F20"/>
          <w:spacing w:val="-7"/>
        </w:rPr>
        <w:t>that respond</w:t>
      </w:r>
      <w:r w:rsidRPr="00B532C4">
        <w:rPr>
          <w:rFonts w:ascii="Arial" w:eastAsia="Arial" w:hAnsi="Arial" w:cs="Arial"/>
          <w:b/>
          <w:bCs/>
          <w:color w:val="231F20"/>
          <w:spacing w:val="-21"/>
        </w:rPr>
        <w:t xml:space="preserve"> </w:t>
      </w:r>
      <w:r w:rsidRPr="00B532C4">
        <w:rPr>
          <w:rFonts w:ascii="Arial" w:eastAsia="Arial" w:hAnsi="Arial" w:cs="Arial"/>
          <w:b/>
          <w:bCs/>
          <w:color w:val="231F20"/>
          <w:spacing w:val="-7"/>
        </w:rPr>
        <w:t>t</w:t>
      </w:r>
      <w:r w:rsidRPr="00B532C4">
        <w:rPr>
          <w:rFonts w:ascii="Arial" w:eastAsia="Arial" w:hAnsi="Arial" w:cs="Arial"/>
          <w:b/>
          <w:bCs/>
          <w:color w:val="231F20"/>
        </w:rPr>
        <w:t>o</w:t>
      </w:r>
      <w:r w:rsidRPr="00B532C4">
        <w:rPr>
          <w:rFonts w:ascii="Arial" w:eastAsia="Arial" w:hAnsi="Arial" w:cs="Arial"/>
          <w:b/>
          <w:bCs/>
          <w:color w:val="231F20"/>
          <w:spacing w:val="-15"/>
        </w:rPr>
        <w:t xml:space="preserve"> </w:t>
      </w:r>
      <w:r w:rsidRPr="00B532C4">
        <w:rPr>
          <w:rFonts w:ascii="Arial" w:eastAsia="Arial" w:hAnsi="Arial" w:cs="Arial"/>
          <w:b/>
          <w:bCs/>
          <w:color w:val="231F20"/>
          <w:spacing w:val="-7"/>
        </w:rPr>
        <w:t xml:space="preserve">the </w:t>
      </w:r>
      <w:r w:rsidRPr="00B532C4">
        <w:rPr>
          <w:rFonts w:ascii="Arial" w:eastAsia="Arial" w:hAnsi="Arial" w:cs="Arial"/>
          <w:b/>
          <w:bCs/>
          <w:i/>
          <w:color w:val="231F20"/>
          <w:spacing w:val="-11"/>
        </w:rPr>
        <w:t>W</w:t>
      </w:r>
      <w:r w:rsidRPr="00B532C4">
        <w:rPr>
          <w:rFonts w:ascii="Arial" w:eastAsia="Arial" w:hAnsi="Arial" w:cs="Arial"/>
          <w:b/>
          <w:bCs/>
          <w:i/>
          <w:color w:val="231F20"/>
          <w:spacing w:val="-7"/>
        </w:rPr>
        <w:t>ellbein</w:t>
      </w:r>
      <w:r w:rsidRPr="00B532C4">
        <w:rPr>
          <w:rFonts w:ascii="Arial" w:eastAsia="Arial" w:hAnsi="Arial" w:cs="Arial"/>
          <w:b/>
          <w:bCs/>
          <w:i/>
          <w:color w:val="231F20"/>
        </w:rPr>
        <w:t>g</w:t>
      </w:r>
      <w:r w:rsidRPr="00B532C4">
        <w:rPr>
          <w:rFonts w:ascii="Arial" w:eastAsia="Arial" w:hAnsi="Arial" w:cs="Arial"/>
          <w:b/>
          <w:bCs/>
          <w:i/>
          <w:color w:val="231F20"/>
          <w:spacing w:val="-15"/>
        </w:rPr>
        <w:t xml:space="preserve"> </w:t>
      </w:r>
      <w:r w:rsidRPr="00B532C4">
        <w:rPr>
          <w:rFonts w:ascii="Arial" w:eastAsia="Arial" w:hAnsi="Arial" w:cs="Arial"/>
          <w:b/>
          <w:bCs/>
          <w:i/>
          <w:color w:val="231F20"/>
        </w:rPr>
        <w:t>for</w:t>
      </w:r>
      <w:r w:rsidRPr="00B532C4">
        <w:rPr>
          <w:rFonts w:ascii="Arial" w:eastAsia="Arial" w:hAnsi="Arial" w:cs="Arial"/>
          <w:b/>
          <w:bCs/>
          <w:i/>
          <w:color w:val="231F20"/>
          <w:spacing w:val="-8"/>
        </w:rPr>
        <w:t xml:space="preserve"> </w:t>
      </w:r>
      <w:r w:rsidRPr="00B532C4">
        <w:rPr>
          <w:rFonts w:ascii="Arial" w:eastAsia="Arial" w:hAnsi="Arial" w:cs="Arial"/>
          <w:b/>
          <w:bCs/>
          <w:i/>
          <w:color w:val="231F20"/>
        </w:rPr>
        <w:t>All</w:t>
      </w:r>
      <w:r w:rsidRPr="00B532C4">
        <w:rPr>
          <w:rFonts w:ascii="Arial" w:eastAsia="Arial" w:hAnsi="Arial" w:cs="Arial"/>
          <w:b/>
          <w:bCs/>
          <w:i/>
          <w:color w:val="231F20"/>
          <w:spacing w:val="-11"/>
        </w:rPr>
        <w:t xml:space="preserve"> </w:t>
      </w:r>
      <w:r w:rsidRPr="00B532C4">
        <w:rPr>
          <w:rFonts w:ascii="Arial" w:eastAsia="Arial" w:hAnsi="Arial" w:cs="Arial"/>
          <w:b/>
          <w:bCs/>
          <w:i/>
          <w:color w:val="231F20"/>
        </w:rPr>
        <w:t>Ages and</w:t>
      </w:r>
      <w:r w:rsidRPr="00B532C4">
        <w:rPr>
          <w:rFonts w:ascii="Arial" w:eastAsia="Arial" w:hAnsi="Arial" w:cs="Arial"/>
          <w:b/>
          <w:bCs/>
          <w:i/>
          <w:color w:val="231F20"/>
          <w:spacing w:val="-12"/>
        </w:rPr>
        <w:t xml:space="preserve"> </w:t>
      </w:r>
      <w:r w:rsidRPr="00B532C4">
        <w:rPr>
          <w:rFonts w:ascii="Arial" w:eastAsia="Arial" w:hAnsi="Arial" w:cs="Arial"/>
          <w:b/>
          <w:bCs/>
          <w:i/>
          <w:color w:val="231F20"/>
        </w:rPr>
        <w:t>Abilities</w:t>
      </w:r>
      <w:r w:rsidRPr="00B532C4">
        <w:rPr>
          <w:rFonts w:ascii="Arial" w:eastAsia="Arial" w:hAnsi="Arial" w:cs="Arial"/>
          <w:b/>
          <w:bCs/>
          <w:i/>
          <w:color w:val="231F20"/>
          <w:spacing w:val="-9"/>
        </w:rPr>
        <w:t xml:space="preserve"> </w:t>
      </w:r>
      <w:r w:rsidRPr="00B532C4">
        <w:rPr>
          <w:rFonts w:ascii="Arial" w:eastAsia="Arial" w:hAnsi="Arial" w:cs="Arial"/>
          <w:b/>
          <w:bCs/>
          <w:i/>
          <w:color w:val="231F20"/>
        </w:rPr>
        <w:t xml:space="preserve">Strategy 2017-2021 </w:t>
      </w:r>
      <w:r w:rsidRPr="00B532C4">
        <w:rPr>
          <w:rFonts w:ascii="Arial" w:eastAsia="Arial" w:hAnsi="Arial" w:cs="Arial"/>
          <w:b/>
          <w:bCs/>
          <w:color w:val="231F20"/>
        </w:rPr>
        <w:t>(</w:t>
      </w:r>
      <w:r w:rsidRPr="00B532C4">
        <w:rPr>
          <w:rFonts w:ascii="Arial" w:eastAsia="Arial" w:hAnsi="Arial" w:cs="Arial"/>
          <w:b/>
          <w:bCs/>
          <w:color w:val="231F20"/>
          <w:spacing w:val="-12"/>
        </w:rPr>
        <w:t>W</w:t>
      </w:r>
      <w:r w:rsidRPr="00B532C4">
        <w:rPr>
          <w:rFonts w:ascii="Arial" w:eastAsia="Arial" w:hAnsi="Arial" w:cs="Arial"/>
          <w:b/>
          <w:bCs/>
          <w:color w:val="231F20"/>
        </w:rPr>
        <w:t>AAA).</w:t>
      </w:r>
      <w:r w:rsidRPr="00B532C4">
        <w:rPr>
          <w:rFonts w:ascii="Arial" w:eastAsia="Arial" w:hAnsi="Arial" w:cs="Arial"/>
          <w:b/>
          <w:bCs/>
          <w:color w:val="231F20"/>
          <w:spacing w:val="-3"/>
        </w:rPr>
        <w:t xml:space="preserve"> </w:t>
      </w:r>
      <w:r>
        <w:rPr>
          <w:rFonts w:ascii="Arial" w:eastAsia="Arial" w:hAnsi="Arial" w:cs="Arial"/>
          <w:b/>
          <w:bCs/>
          <w:color w:val="231F20"/>
          <w:spacing w:val="-3"/>
        </w:rPr>
        <w:t xml:space="preserve"> </w:t>
      </w:r>
    </w:p>
    <w:p w14:paraId="07F71A6F" w14:textId="77777777" w:rsidR="0087423C" w:rsidRPr="000A378F" w:rsidRDefault="0087423C" w:rsidP="0087423C">
      <w:pPr>
        <w:autoSpaceDE w:val="0"/>
        <w:autoSpaceDN w:val="0"/>
        <w:adjustRightInd w:val="0"/>
        <w:spacing w:after="0" w:line="241" w:lineRule="atLeast"/>
        <w:rPr>
          <w:rFonts w:ascii="Arial" w:hAnsi="Arial" w:cs="Arial"/>
          <w:color w:val="000000"/>
        </w:rPr>
      </w:pPr>
    </w:p>
    <w:p w14:paraId="2DBDB9DD" w14:textId="77777777" w:rsidR="0087423C" w:rsidRDefault="0087423C" w:rsidP="0087423C">
      <w:pPr>
        <w:autoSpaceDE w:val="0"/>
        <w:autoSpaceDN w:val="0"/>
        <w:adjustRightInd w:val="0"/>
        <w:spacing w:after="0" w:line="241" w:lineRule="atLeast"/>
        <w:rPr>
          <w:rFonts w:ascii="Arial" w:hAnsi="Arial" w:cs="Arial"/>
          <w:color w:val="000000"/>
        </w:rPr>
      </w:pPr>
      <w:r w:rsidRPr="000A378F">
        <w:rPr>
          <w:rFonts w:ascii="Arial" w:hAnsi="Arial" w:cs="Arial"/>
          <w:color w:val="000000"/>
        </w:rPr>
        <w:t xml:space="preserve">The </w:t>
      </w:r>
      <w:r w:rsidRPr="007B17EF">
        <w:rPr>
          <w:rFonts w:ascii="Arial" w:hAnsi="Arial" w:cs="Arial"/>
          <w:i/>
          <w:color w:val="000000"/>
        </w:rPr>
        <w:t>WAAA</w:t>
      </w:r>
      <w:r w:rsidRPr="000A378F">
        <w:rPr>
          <w:rFonts w:ascii="Arial" w:hAnsi="Arial" w:cs="Arial"/>
          <w:color w:val="000000"/>
        </w:rPr>
        <w:t xml:space="preserve"> outlines the health and wellbeing priorities for Bayside City Council over the next four years</w:t>
      </w:r>
      <w:r>
        <w:rPr>
          <w:rFonts w:ascii="Arial" w:hAnsi="Arial" w:cs="Arial"/>
          <w:color w:val="000000"/>
        </w:rPr>
        <w:t xml:space="preserve">.  </w:t>
      </w:r>
      <w:r w:rsidRPr="000A378F">
        <w:rPr>
          <w:rFonts w:ascii="Arial" w:hAnsi="Arial" w:cs="Arial"/>
          <w:color w:val="000000"/>
        </w:rPr>
        <w:t xml:space="preserve">The </w:t>
      </w:r>
      <w:r w:rsidRPr="007B17EF">
        <w:rPr>
          <w:rFonts w:ascii="Arial" w:hAnsi="Arial" w:cs="Arial"/>
          <w:i/>
          <w:color w:val="000000"/>
        </w:rPr>
        <w:t>WAAA</w:t>
      </w:r>
      <w:r w:rsidRPr="000A378F">
        <w:rPr>
          <w:rFonts w:ascii="Arial" w:hAnsi="Arial" w:cs="Arial"/>
          <w:color w:val="000000"/>
        </w:rPr>
        <w:t xml:space="preserve"> has been developed in consultation with the community and through collaboration with key agencies, </w:t>
      </w:r>
      <w:proofErr w:type="gramStart"/>
      <w:r w:rsidRPr="000A378F">
        <w:rPr>
          <w:rFonts w:ascii="Arial" w:hAnsi="Arial" w:cs="Arial"/>
          <w:color w:val="000000"/>
        </w:rPr>
        <w:t>partners</w:t>
      </w:r>
      <w:proofErr w:type="gramEnd"/>
      <w:r w:rsidRPr="000A378F">
        <w:rPr>
          <w:rFonts w:ascii="Arial" w:hAnsi="Arial" w:cs="Arial"/>
          <w:color w:val="000000"/>
        </w:rPr>
        <w:t xml:space="preserve"> and stakeholders.</w:t>
      </w:r>
      <w:r>
        <w:rPr>
          <w:rFonts w:ascii="Arial" w:hAnsi="Arial" w:cs="Arial"/>
          <w:color w:val="000000"/>
        </w:rPr>
        <w:t xml:space="preserve">  </w:t>
      </w:r>
    </w:p>
    <w:p w14:paraId="62902D33" w14:textId="77777777" w:rsidR="0087423C" w:rsidRPr="000A378F" w:rsidRDefault="0087423C" w:rsidP="0087423C">
      <w:pPr>
        <w:autoSpaceDE w:val="0"/>
        <w:autoSpaceDN w:val="0"/>
        <w:adjustRightInd w:val="0"/>
        <w:spacing w:after="0" w:line="241" w:lineRule="atLeast"/>
        <w:rPr>
          <w:rFonts w:ascii="Arial" w:hAnsi="Arial" w:cs="Arial"/>
          <w:color w:val="000000"/>
        </w:rPr>
      </w:pPr>
    </w:p>
    <w:p w14:paraId="5022D62B" w14:textId="77777777" w:rsidR="0087423C" w:rsidRDefault="0087423C" w:rsidP="0087423C">
      <w:pPr>
        <w:autoSpaceDE w:val="0"/>
        <w:autoSpaceDN w:val="0"/>
        <w:adjustRightInd w:val="0"/>
        <w:spacing w:after="0" w:line="241" w:lineRule="atLeast"/>
        <w:rPr>
          <w:rFonts w:ascii="Arial" w:hAnsi="Arial" w:cs="Arial"/>
          <w:color w:val="000000"/>
        </w:rPr>
      </w:pPr>
      <w:r w:rsidRPr="000A378F">
        <w:rPr>
          <w:rFonts w:ascii="Arial" w:hAnsi="Arial" w:cs="Arial"/>
          <w:color w:val="000000"/>
        </w:rPr>
        <w:t xml:space="preserve">The </w:t>
      </w:r>
      <w:r w:rsidRPr="007B17EF">
        <w:rPr>
          <w:rFonts w:ascii="Arial" w:hAnsi="Arial" w:cs="Arial"/>
          <w:i/>
          <w:color w:val="000000"/>
        </w:rPr>
        <w:t>WAAA</w:t>
      </w:r>
      <w:r>
        <w:rPr>
          <w:rFonts w:ascii="Arial" w:hAnsi="Arial" w:cs="Arial"/>
          <w:color w:val="000000"/>
        </w:rPr>
        <w:t xml:space="preserve"> includes </w:t>
      </w:r>
      <w:r w:rsidRPr="000A378F">
        <w:rPr>
          <w:rFonts w:ascii="Arial" w:hAnsi="Arial" w:cs="Arial"/>
          <w:color w:val="000000"/>
        </w:rPr>
        <w:t xml:space="preserve">three goals and twelve objectives </w:t>
      </w:r>
      <w:r>
        <w:rPr>
          <w:rFonts w:ascii="Arial" w:hAnsi="Arial" w:cs="Arial"/>
          <w:color w:val="000000"/>
        </w:rPr>
        <w:t xml:space="preserve">that have been identified through comprehensive </w:t>
      </w:r>
      <w:r w:rsidRPr="00A85326">
        <w:rPr>
          <w:rFonts w:ascii="Arial" w:hAnsi="Arial" w:cs="Arial"/>
          <w:color w:val="000000"/>
        </w:rPr>
        <w:t xml:space="preserve">research, </w:t>
      </w:r>
      <w:proofErr w:type="gramStart"/>
      <w:r w:rsidRPr="00A85326">
        <w:rPr>
          <w:rFonts w:ascii="Arial" w:hAnsi="Arial" w:cs="Arial"/>
          <w:color w:val="000000"/>
        </w:rPr>
        <w:t>analysis</w:t>
      </w:r>
      <w:proofErr w:type="gramEnd"/>
      <w:r w:rsidRPr="00A85326">
        <w:rPr>
          <w:rFonts w:ascii="Arial" w:hAnsi="Arial" w:cs="Arial"/>
          <w:color w:val="000000"/>
        </w:rPr>
        <w:t xml:space="preserve"> and consultation</w:t>
      </w:r>
      <w:r>
        <w:rPr>
          <w:rFonts w:ascii="Arial" w:hAnsi="Arial" w:cs="Arial"/>
          <w:color w:val="000000"/>
        </w:rPr>
        <w:t xml:space="preserve"> processes.  Key themes identified through these processes related to: </w:t>
      </w:r>
    </w:p>
    <w:p w14:paraId="6A5054C7" w14:textId="77777777" w:rsidR="005A76A3" w:rsidRDefault="005A76A3" w:rsidP="0087423C">
      <w:pPr>
        <w:autoSpaceDE w:val="0"/>
        <w:autoSpaceDN w:val="0"/>
        <w:adjustRightInd w:val="0"/>
        <w:spacing w:after="0" w:line="241" w:lineRule="atLeast"/>
        <w:rPr>
          <w:rFonts w:ascii="Arial" w:hAnsi="Arial" w:cs="Arial"/>
          <w:color w:val="000000"/>
        </w:rPr>
      </w:pPr>
    </w:p>
    <w:p w14:paraId="1AEB6D6E" w14:textId="77777777" w:rsidR="0087423C" w:rsidRDefault="0087423C" w:rsidP="0087423C">
      <w:pPr>
        <w:pStyle w:val="ListParagraph"/>
        <w:numPr>
          <w:ilvl w:val="0"/>
          <w:numId w:val="30"/>
        </w:numPr>
        <w:autoSpaceDE w:val="0"/>
        <w:autoSpaceDN w:val="0"/>
        <w:adjustRightInd w:val="0"/>
        <w:spacing w:after="0" w:line="241" w:lineRule="atLeast"/>
        <w:rPr>
          <w:rFonts w:ascii="Arial" w:hAnsi="Arial" w:cs="Arial"/>
          <w:color w:val="000000"/>
        </w:rPr>
      </w:pPr>
      <w:r w:rsidRPr="00A85326">
        <w:rPr>
          <w:rFonts w:ascii="Arial" w:hAnsi="Arial" w:cs="Arial"/>
          <w:color w:val="000000"/>
        </w:rPr>
        <w:t>An e</w:t>
      </w:r>
      <w:r>
        <w:rPr>
          <w:rFonts w:ascii="Arial" w:hAnsi="Arial" w:cs="Arial"/>
          <w:color w:val="000000"/>
        </w:rPr>
        <w:t xml:space="preserve">ngaged and supportive community which </w:t>
      </w:r>
      <w:r w:rsidRPr="00A85326">
        <w:rPr>
          <w:rFonts w:ascii="Arial" w:hAnsi="Arial" w:cs="Arial"/>
          <w:color w:val="000000"/>
        </w:rPr>
        <w:t xml:space="preserve">allows people from all ages and abilities access to services and resources that enhance their wellbeing.  Social connectedness and social inclusion were identified as important in sustaining positive mental health and resilience.  </w:t>
      </w:r>
    </w:p>
    <w:p w14:paraId="122CC466" w14:textId="77777777" w:rsidR="005A76A3" w:rsidRDefault="005A76A3" w:rsidP="005A76A3">
      <w:pPr>
        <w:pStyle w:val="ListParagraph"/>
        <w:autoSpaceDE w:val="0"/>
        <w:autoSpaceDN w:val="0"/>
        <w:adjustRightInd w:val="0"/>
        <w:spacing w:after="0" w:line="241" w:lineRule="atLeast"/>
        <w:ind w:left="360"/>
        <w:rPr>
          <w:rFonts w:ascii="Arial" w:hAnsi="Arial" w:cs="Arial"/>
          <w:color w:val="000000"/>
        </w:rPr>
      </w:pPr>
    </w:p>
    <w:p w14:paraId="121F7E8A" w14:textId="58A7BE7F" w:rsidR="0087423C" w:rsidRDefault="0087423C" w:rsidP="0087423C">
      <w:pPr>
        <w:pStyle w:val="ListParagraph"/>
        <w:numPr>
          <w:ilvl w:val="0"/>
          <w:numId w:val="30"/>
        </w:numPr>
        <w:autoSpaceDE w:val="0"/>
        <w:autoSpaceDN w:val="0"/>
        <w:adjustRightInd w:val="0"/>
        <w:spacing w:after="0" w:line="241" w:lineRule="atLeast"/>
        <w:rPr>
          <w:rFonts w:ascii="Arial" w:hAnsi="Arial" w:cs="Arial"/>
          <w:color w:val="000000"/>
        </w:rPr>
      </w:pPr>
      <w:r>
        <w:rPr>
          <w:rFonts w:ascii="Arial" w:hAnsi="Arial" w:cs="Arial"/>
          <w:color w:val="000000"/>
        </w:rPr>
        <w:t>Increased participation in health assessments</w:t>
      </w:r>
      <w:r w:rsidRPr="00A85326">
        <w:rPr>
          <w:rFonts w:ascii="Arial" w:hAnsi="Arial" w:cs="Arial"/>
          <w:color w:val="000000"/>
        </w:rPr>
        <w:t xml:space="preserve"> and being physically active </w:t>
      </w:r>
      <w:r>
        <w:rPr>
          <w:rFonts w:ascii="Arial" w:hAnsi="Arial" w:cs="Arial"/>
          <w:color w:val="000000"/>
        </w:rPr>
        <w:t>were identified as significant in</w:t>
      </w:r>
      <w:r w:rsidRPr="00A85326">
        <w:rPr>
          <w:rFonts w:ascii="Arial" w:hAnsi="Arial" w:cs="Arial"/>
          <w:color w:val="000000"/>
        </w:rPr>
        <w:t xml:space="preserve"> maintain</w:t>
      </w:r>
      <w:r>
        <w:rPr>
          <w:rFonts w:ascii="Arial" w:hAnsi="Arial" w:cs="Arial"/>
          <w:color w:val="000000"/>
        </w:rPr>
        <w:t>ing</w:t>
      </w:r>
      <w:r w:rsidRPr="00A85326">
        <w:rPr>
          <w:rFonts w:ascii="Arial" w:hAnsi="Arial" w:cs="Arial"/>
          <w:color w:val="000000"/>
        </w:rPr>
        <w:t xml:space="preserve"> and protect</w:t>
      </w:r>
      <w:r>
        <w:rPr>
          <w:rFonts w:ascii="Arial" w:hAnsi="Arial" w:cs="Arial"/>
          <w:color w:val="000000"/>
        </w:rPr>
        <w:t>ing</w:t>
      </w:r>
      <w:r w:rsidRPr="00A85326">
        <w:rPr>
          <w:rFonts w:ascii="Arial" w:hAnsi="Arial" w:cs="Arial"/>
          <w:color w:val="000000"/>
        </w:rPr>
        <w:t xml:space="preserve"> the longevity of good health and wellbeing. </w:t>
      </w:r>
      <w:r>
        <w:rPr>
          <w:rFonts w:ascii="Arial" w:hAnsi="Arial" w:cs="Arial"/>
          <w:color w:val="000000"/>
        </w:rPr>
        <w:t xml:space="preserve">Increasing the resilience of young people was identified as important </w:t>
      </w:r>
      <w:r w:rsidR="00D471D4">
        <w:rPr>
          <w:rFonts w:ascii="Arial" w:hAnsi="Arial" w:cs="Arial"/>
          <w:color w:val="000000"/>
        </w:rPr>
        <w:t>by</w:t>
      </w:r>
      <w:r>
        <w:rPr>
          <w:rFonts w:ascii="Arial" w:hAnsi="Arial" w:cs="Arial"/>
          <w:color w:val="000000"/>
        </w:rPr>
        <w:t xml:space="preserve"> the Bayside community.  </w:t>
      </w:r>
    </w:p>
    <w:p w14:paraId="5A7748E1" w14:textId="77777777" w:rsidR="005A76A3" w:rsidRPr="005A76A3" w:rsidRDefault="005A76A3" w:rsidP="005A76A3">
      <w:pPr>
        <w:autoSpaceDE w:val="0"/>
        <w:autoSpaceDN w:val="0"/>
        <w:adjustRightInd w:val="0"/>
        <w:spacing w:after="0" w:line="241" w:lineRule="atLeast"/>
        <w:rPr>
          <w:rFonts w:ascii="Arial" w:hAnsi="Arial" w:cs="Arial"/>
          <w:color w:val="000000"/>
        </w:rPr>
      </w:pPr>
    </w:p>
    <w:p w14:paraId="68C06DF4" w14:textId="77777777" w:rsidR="0087423C" w:rsidRDefault="0087423C" w:rsidP="0087423C">
      <w:pPr>
        <w:pStyle w:val="ListParagraph"/>
        <w:numPr>
          <w:ilvl w:val="0"/>
          <w:numId w:val="30"/>
        </w:numPr>
        <w:autoSpaceDE w:val="0"/>
        <w:autoSpaceDN w:val="0"/>
        <w:adjustRightInd w:val="0"/>
        <w:spacing w:after="0" w:line="241" w:lineRule="atLeast"/>
        <w:rPr>
          <w:rFonts w:ascii="Arial" w:hAnsi="Arial" w:cs="Arial"/>
          <w:color w:val="000000"/>
        </w:rPr>
      </w:pPr>
      <w:r>
        <w:rPr>
          <w:rFonts w:ascii="Arial" w:hAnsi="Arial" w:cs="Arial"/>
          <w:color w:val="000000"/>
        </w:rPr>
        <w:t xml:space="preserve">An </w:t>
      </w:r>
      <w:r w:rsidRPr="00A85326">
        <w:rPr>
          <w:rFonts w:ascii="Arial" w:hAnsi="Arial" w:cs="Arial"/>
          <w:color w:val="000000"/>
        </w:rPr>
        <w:t xml:space="preserve">environment where people can live, </w:t>
      </w:r>
      <w:proofErr w:type="gramStart"/>
      <w:r w:rsidRPr="00A85326">
        <w:rPr>
          <w:rFonts w:ascii="Arial" w:hAnsi="Arial" w:cs="Arial"/>
          <w:color w:val="000000"/>
        </w:rPr>
        <w:t>work</w:t>
      </w:r>
      <w:proofErr w:type="gramEnd"/>
      <w:r w:rsidRPr="00A85326">
        <w:rPr>
          <w:rFonts w:ascii="Arial" w:hAnsi="Arial" w:cs="Arial"/>
          <w:color w:val="000000"/>
        </w:rPr>
        <w:t xml:space="preserve"> and play</w:t>
      </w:r>
      <w:r>
        <w:rPr>
          <w:rFonts w:ascii="Arial" w:hAnsi="Arial" w:cs="Arial"/>
          <w:color w:val="000000"/>
        </w:rPr>
        <w:t xml:space="preserve"> safely was also </w:t>
      </w:r>
      <w:r w:rsidRPr="00A85326">
        <w:rPr>
          <w:rFonts w:ascii="Arial" w:hAnsi="Arial" w:cs="Arial"/>
          <w:color w:val="000000"/>
        </w:rPr>
        <w:t>identified as important</w:t>
      </w:r>
      <w:r>
        <w:rPr>
          <w:rFonts w:ascii="Arial" w:hAnsi="Arial" w:cs="Arial"/>
          <w:color w:val="000000"/>
        </w:rPr>
        <w:t xml:space="preserve"> with consideration of issues related to c</w:t>
      </w:r>
      <w:r w:rsidRPr="007B17EF">
        <w:rPr>
          <w:rFonts w:ascii="Arial" w:hAnsi="Arial" w:cs="Arial"/>
          <w:color w:val="000000"/>
        </w:rPr>
        <w:t>rime, family violence</w:t>
      </w:r>
      <w:r>
        <w:rPr>
          <w:rFonts w:ascii="Arial" w:hAnsi="Arial" w:cs="Arial"/>
          <w:color w:val="000000"/>
        </w:rPr>
        <w:t>,</w:t>
      </w:r>
      <w:r w:rsidRPr="007B17EF">
        <w:rPr>
          <w:rFonts w:ascii="Arial" w:hAnsi="Arial" w:cs="Arial"/>
          <w:color w:val="000000"/>
        </w:rPr>
        <w:t xml:space="preserve"> and safety in the home and in public places</w:t>
      </w:r>
      <w:r>
        <w:rPr>
          <w:rFonts w:ascii="Arial" w:hAnsi="Arial" w:cs="Arial"/>
          <w:color w:val="000000"/>
        </w:rPr>
        <w:t xml:space="preserve"> highlighted</w:t>
      </w:r>
      <w:r w:rsidRPr="00A85326">
        <w:rPr>
          <w:rFonts w:ascii="Arial" w:hAnsi="Arial" w:cs="Arial"/>
          <w:color w:val="000000"/>
        </w:rPr>
        <w:t xml:space="preserve">.   </w:t>
      </w:r>
    </w:p>
    <w:p w14:paraId="758B29C6" w14:textId="77777777" w:rsidR="0087423C" w:rsidRPr="005A76A3" w:rsidRDefault="0087423C" w:rsidP="005A76A3">
      <w:pPr>
        <w:rPr>
          <w:rFonts w:ascii="Arial" w:hAnsi="Arial" w:cs="Arial"/>
          <w:color w:val="000000"/>
        </w:rPr>
      </w:pPr>
    </w:p>
    <w:p w14:paraId="01540F73" w14:textId="77777777" w:rsidR="00E63889" w:rsidRPr="005A76A3" w:rsidRDefault="00E63889" w:rsidP="005A76A3">
      <w:pPr>
        <w:rPr>
          <w:rFonts w:ascii="Arial" w:hAnsi="Arial" w:cs="Arial"/>
          <w:color w:val="000000"/>
        </w:rPr>
      </w:pPr>
    </w:p>
    <w:p w14:paraId="76CE85F7" w14:textId="77777777" w:rsidR="0087423C" w:rsidRPr="00B52F96" w:rsidRDefault="0087423C" w:rsidP="0087423C">
      <w:pPr>
        <w:spacing w:after="0"/>
        <w:rPr>
          <w:rFonts w:ascii="Arial" w:hAnsi="Arial" w:cs="Arial"/>
          <w:b/>
          <w:sz w:val="26"/>
          <w:szCs w:val="26"/>
        </w:rPr>
      </w:pPr>
      <w:r>
        <w:rPr>
          <w:rFonts w:ascii="Arial" w:hAnsi="Arial" w:cs="Arial"/>
          <w:b/>
          <w:sz w:val="26"/>
          <w:szCs w:val="26"/>
        </w:rPr>
        <w:t xml:space="preserve">Plan focus </w:t>
      </w:r>
    </w:p>
    <w:p w14:paraId="6BF64A71" w14:textId="4FFEA070" w:rsidR="0087423C" w:rsidRDefault="0087423C" w:rsidP="0087423C">
      <w:pPr>
        <w:spacing w:after="0"/>
        <w:ind w:right="139"/>
        <w:rPr>
          <w:rFonts w:ascii="Arial" w:eastAsia="Arial" w:hAnsi="Arial" w:cs="Arial"/>
          <w:color w:val="231F20"/>
        </w:rPr>
      </w:pPr>
      <w:r>
        <w:rPr>
          <w:rFonts w:ascii="Arial" w:eastAsia="Arial" w:hAnsi="Arial" w:cs="Arial"/>
          <w:color w:val="231F20"/>
          <w:spacing w:val="-4"/>
        </w:rPr>
        <w:t>This</w:t>
      </w:r>
      <w:r w:rsidRPr="00B532C4">
        <w:rPr>
          <w:rFonts w:ascii="Arial" w:eastAsia="Arial" w:hAnsi="Arial" w:cs="Arial"/>
          <w:color w:val="231F20"/>
          <w:spacing w:val="-9"/>
        </w:rPr>
        <w:t xml:space="preserve"> </w:t>
      </w:r>
      <w:r>
        <w:rPr>
          <w:rFonts w:ascii="Arial" w:eastAsia="Arial" w:hAnsi="Arial" w:cs="Arial"/>
          <w:color w:val="231F20"/>
          <w:spacing w:val="-9"/>
        </w:rPr>
        <w:t xml:space="preserve">action plan </w:t>
      </w:r>
      <w:r w:rsidRPr="00B532C4">
        <w:rPr>
          <w:rFonts w:ascii="Arial" w:eastAsia="Arial" w:hAnsi="Arial" w:cs="Arial"/>
          <w:color w:val="231F20"/>
          <w:spacing w:val="-4"/>
        </w:rPr>
        <w:t>focus</w:t>
      </w:r>
      <w:r>
        <w:rPr>
          <w:rFonts w:ascii="Arial" w:eastAsia="Arial" w:hAnsi="Arial" w:cs="Arial"/>
          <w:color w:val="231F20"/>
          <w:spacing w:val="-4"/>
        </w:rPr>
        <w:t>es</w:t>
      </w:r>
      <w:r w:rsidRPr="00B532C4">
        <w:rPr>
          <w:rFonts w:ascii="Arial" w:eastAsia="Arial" w:hAnsi="Arial" w:cs="Arial"/>
          <w:color w:val="231F20"/>
          <w:spacing w:val="-9"/>
        </w:rPr>
        <w:t xml:space="preserve"> </w:t>
      </w:r>
      <w:r w:rsidRPr="00B532C4">
        <w:rPr>
          <w:rFonts w:ascii="Arial" w:eastAsia="Arial" w:hAnsi="Arial" w:cs="Arial"/>
          <w:color w:val="231F20"/>
          <w:spacing w:val="-4"/>
        </w:rPr>
        <w:t>o</w:t>
      </w:r>
      <w:r w:rsidRPr="00B532C4">
        <w:rPr>
          <w:rFonts w:ascii="Arial" w:eastAsia="Arial" w:hAnsi="Arial" w:cs="Arial"/>
          <w:color w:val="231F20"/>
        </w:rPr>
        <w:t>n</w:t>
      </w:r>
      <w:r w:rsidRPr="00B532C4">
        <w:rPr>
          <w:rFonts w:ascii="Arial" w:eastAsia="Arial" w:hAnsi="Arial" w:cs="Arial"/>
          <w:color w:val="231F20"/>
          <w:spacing w:val="-9"/>
        </w:rPr>
        <w:t xml:space="preserve"> </w:t>
      </w:r>
      <w:r w:rsidRPr="00B532C4">
        <w:rPr>
          <w:rFonts w:ascii="Arial" w:eastAsia="Arial" w:hAnsi="Arial" w:cs="Arial"/>
          <w:color w:val="231F20"/>
          <w:spacing w:val="-4"/>
        </w:rPr>
        <w:t>ne</w:t>
      </w:r>
      <w:r w:rsidRPr="00B532C4">
        <w:rPr>
          <w:rFonts w:ascii="Arial" w:eastAsia="Arial" w:hAnsi="Arial" w:cs="Arial"/>
          <w:color w:val="231F20"/>
        </w:rPr>
        <w:t>w</w:t>
      </w:r>
      <w:r w:rsidRPr="00B532C4">
        <w:rPr>
          <w:rFonts w:ascii="Arial" w:eastAsia="Arial" w:hAnsi="Arial" w:cs="Arial"/>
          <w:color w:val="231F20"/>
          <w:spacing w:val="-9"/>
        </w:rPr>
        <w:t xml:space="preserve"> </w:t>
      </w:r>
      <w:r w:rsidRPr="00B532C4">
        <w:rPr>
          <w:rFonts w:ascii="Arial" w:eastAsia="Arial" w:hAnsi="Arial" w:cs="Arial"/>
          <w:color w:val="231F20"/>
          <w:spacing w:val="-4"/>
        </w:rPr>
        <w:t>o</w:t>
      </w:r>
      <w:r w:rsidRPr="00B532C4">
        <w:rPr>
          <w:rFonts w:ascii="Arial" w:eastAsia="Arial" w:hAnsi="Arial" w:cs="Arial"/>
          <w:color w:val="231F20"/>
        </w:rPr>
        <w:t>r</w:t>
      </w:r>
      <w:r w:rsidRPr="00B532C4">
        <w:rPr>
          <w:rFonts w:ascii="Arial" w:eastAsia="Arial" w:hAnsi="Arial" w:cs="Arial"/>
          <w:color w:val="231F20"/>
          <w:spacing w:val="-9"/>
        </w:rPr>
        <w:t xml:space="preserve"> </w:t>
      </w:r>
      <w:r w:rsidRPr="00B532C4">
        <w:rPr>
          <w:rFonts w:ascii="Arial" w:eastAsia="Arial" w:hAnsi="Arial" w:cs="Arial"/>
          <w:color w:val="231F20"/>
          <w:spacing w:val="-4"/>
        </w:rPr>
        <w:t>revised</w:t>
      </w:r>
      <w:r w:rsidRPr="00B532C4">
        <w:rPr>
          <w:rFonts w:ascii="Arial" w:eastAsia="Arial" w:hAnsi="Arial" w:cs="Arial"/>
          <w:color w:val="231F20"/>
          <w:spacing w:val="-9"/>
        </w:rPr>
        <w:t xml:space="preserve"> </w:t>
      </w:r>
      <w:r w:rsidRPr="00B532C4">
        <w:rPr>
          <w:rFonts w:ascii="Arial" w:eastAsia="Arial" w:hAnsi="Arial" w:cs="Arial"/>
          <w:color w:val="231F20"/>
          <w:spacing w:val="-4"/>
        </w:rPr>
        <w:t>actions</w:t>
      </w:r>
      <w:r w:rsidRPr="00B532C4">
        <w:rPr>
          <w:rFonts w:ascii="Arial" w:eastAsia="Arial" w:hAnsi="Arial" w:cs="Arial"/>
          <w:color w:val="231F20"/>
          <w:spacing w:val="-9"/>
        </w:rPr>
        <w:t xml:space="preserve"> </w:t>
      </w:r>
      <w:r w:rsidRPr="00B532C4">
        <w:rPr>
          <w:rFonts w:ascii="Arial" w:eastAsia="Arial" w:hAnsi="Arial" w:cs="Arial"/>
          <w:color w:val="231F20"/>
          <w:spacing w:val="-4"/>
        </w:rPr>
        <w:t>whic</w:t>
      </w:r>
      <w:r w:rsidRPr="00B532C4">
        <w:rPr>
          <w:rFonts w:ascii="Arial" w:eastAsia="Arial" w:hAnsi="Arial" w:cs="Arial"/>
          <w:color w:val="231F20"/>
        </w:rPr>
        <w:t>h</w:t>
      </w:r>
      <w:r w:rsidRPr="00B532C4">
        <w:rPr>
          <w:rFonts w:ascii="Arial" w:eastAsia="Arial" w:hAnsi="Arial" w:cs="Arial"/>
          <w:color w:val="231F20"/>
          <w:spacing w:val="-9"/>
        </w:rPr>
        <w:t xml:space="preserve"> </w:t>
      </w:r>
      <w:r w:rsidRPr="00B532C4">
        <w:rPr>
          <w:rFonts w:ascii="Arial" w:eastAsia="Arial" w:hAnsi="Arial" w:cs="Arial"/>
          <w:color w:val="231F20"/>
          <w:spacing w:val="-4"/>
        </w:rPr>
        <w:t>hav</w:t>
      </w:r>
      <w:r w:rsidRPr="00B532C4">
        <w:rPr>
          <w:rFonts w:ascii="Arial" w:eastAsia="Arial" w:hAnsi="Arial" w:cs="Arial"/>
          <w:color w:val="231F20"/>
        </w:rPr>
        <w:t>e</w:t>
      </w:r>
      <w:r w:rsidRPr="00B532C4">
        <w:rPr>
          <w:rFonts w:ascii="Arial" w:eastAsia="Arial" w:hAnsi="Arial" w:cs="Arial"/>
          <w:color w:val="231F20"/>
          <w:spacing w:val="-9"/>
        </w:rPr>
        <w:t xml:space="preserve"> </w:t>
      </w:r>
      <w:r w:rsidRPr="00B532C4">
        <w:rPr>
          <w:rFonts w:ascii="Arial" w:eastAsia="Arial" w:hAnsi="Arial" w:cs="Arial"/>
          <w:color w:val="231F20"/>
          <w:spacing w:val="-4"/>
        </w:rPr>
        <w:t>healt</w:t>
      </w:r>
      <w:r w:rsidRPr="00B532C4">
        <w:rPr>
          <w:rFonts w:ascii="Arial" w:eastAsia="Arial" w:hAnsi="Arial" w:cs="Arial"/>
          <w:color w:val="231F20"/>
        </w:rPr>
        <w:t>h</w:t>
      </w:r>
      <w:r w:rsidRPr="00B532C4">
        <w:rPr>
          <w:rFonts w:ascii="Arial" w:eastAsia="Arial" w:hAnsi="Arial" w:cs="Arial"/>
          <w:color w:val="231F20"/>
          <w:spacing w:val="-9"/>
        </w:rPr>
        <w:t xml:space="preserve"> </w:t>
      </w:r>
      <w:r w:rsidRPr="00B532C4">
        <w:rPr>
          <w:rFonts w:ascii="Arial" w:eastAsia="Arial" w:hAnsi="Arial" w:cs="Arial"/>
          <w:color w:val="231F20"/>
          <w:spacing w:val="-4"/>
        </w:rPr>
        <w:t>an</w:t>
      </w:r>
      <w:r w:rsidRPr="00B532C4">
        <w:rPr>
          <w:rFonts w:ascii="Arial" w:eastAsia="Arial" w:hAnsi="Arial" w:cs="Arial"/>
          <w:color w:val="231F20"/>
        </w:rPr>
        <w:t>d</w:t>
      </w:r>
      <w:r w:rsidRPr="00B532C4">
        <w:rPr>
          <w:rFonts w:ascii="Arial" w:eastAsia="Arial" w:hAnsi="Arial" w:cs="Arial"/>
          <w:color w:val="231F20"/>
          <w:spacing w:val="-9"/>
        </w:rPr>
        <w:t xml:space="preserve"> </w:t>
      </w:r>
      <w:r w:rsidRPr="00B532C4">
        <w:rPr>
          <w:rFonts w:ascii="Arial" w:eastAsia="Arial" w:hAnsi="Arial" w:cs="Arial"/>
          <w:color w:val="231F20"/>
          <w:spacing w:val="-4"/>
        </w:rPr>
        <w:t>wellbein</w:t>
      </w:r>
      <w:r w:rsidRPr="00B532C4">
        <w:rPr>
          <w:rFonts w:ascii="Arial" w:eastAsia="Arial" w:hAnsi="Arial" w:cs="Arial"/>
          <w:color w:val="231F20"/>
        </w:rPr>
        <w:t>g</w:t>
      </w:r>
      <w:r w:rsidRPr="00B532C4">
        <w:rPr>
          <w:rFonts w:ascii="Arial" w:eastAsia="Arial" w:hAnsi="Arial" w:cs="Arial"/>
          <w:color w:val="231F20"/>
          <w:spacing w:val="-9"/>
        </w:rPr>
        <w:t xml:space="preserve"> </w:t>
      </w:r>
      <w:r w:rsidRPr="00B532C4">
        <w:rPr>
          <w:rFonts w:ascii="Arial" w:eastAsia="Arial" w:hAnsi="Arial" w:cs="Arial"/>
          <w:color w:val="231F20"/>
          <w:spacing w:val="-4"/>
        </w:rPr>
        <w:t>benefit</w:t>
      </w:r>
      <w:r w:rsidRPr="00B532C4">
        <w:rPr>
          <w:rFonts w:ascii="Arial" w:eastAsia="Arial" w:hAnsi="Arial" w:cs="Arial"/>
          <w:color w:val="231F20"/>
        </w:rPr>
        <w:t>s</w:t>
      </w:r>
      <w:r w:rsidRPr="00B532C4">
        <w:rPr>
          <w:rFonts w:ascii="Arial" w:eastAsia="Arial" w:hAnsi="Arial" w:cs="Arial"/>
          <w:color w:val="231F20"/>
          <w:spacing w:val="-9"/>
        </w:rPr>
        <w:t xml:space="preserve"> </w:t>
      </w:r>
      <w:r>
        <w:rPr>
          <w:rFonts w:ascii="Arial" w:eastAsia="Arial" w:hAnsi="Arial" w:cs="Arial"/>
          <w:color w:val="231F20"/>
          <w:spacing w:val="-4"/>
        </w:rPr>
        <w:t>for young people</w:t>
      </w:r>
      <w:r w:rsidRPr="00B532C4">
        <w:rPr>
          <w:rFonts w:ascii="Arial" w:eastAsia="Arial" w:hAnsi="Arial" w:cs="Arial"/>
          <w:color w:val="231F20"/>
        </w:rPr>
        <w:t>.</w:t>
      </w:r>
      <w:r w:rsidRPr="00B532C4">
        <w:rPr>
          <w:rFonts w:ascii="Arial" w:eastAsia="Arial" w:hAnsi="Arial" w:cs="Arial"/>
          <w:color w:val="231F20"/>
          <w:spacing w:val="-9"/>
        </w:rPr>
        <w:t xml:space="preserve"> In addition to the actions outlined in this </w:t>
      </w:r>
      <w:r>
        <w:rPr>
          <w:rFonts w:ascii="Arial" w:eastAsia="Arial" w:hAnsi="Arial" w:cs="Arial"/>
          <w:color w:val="231F20"/>
          <w:spacing w:val="-9"/>
        </w:rPr>
        <w:t>a</w:t>
      </w:r>
      <w:r w:rsidRPr="00B532C4">
        <w:rPr>
          <w:rFonts w:ascii="Arial" w:eastAsia="Arial" w:hAnsi="Arial" w:cs="Arial"/>
          <w:color w:val="231F20"/>
          <w:spacing w:val="-9"/>
        </w:rPr>
        <w:t xml:space="preserve">ction </w:t>
      </w:r>
      <w:r>
        <w:rPr>
          <w:rFonts w:ascii="Arial" w:eastAsia="Arial" w:hAnsi="Arial" w:cs="Arial"/>
          <w:color w:val="231F20"/>
          <w:spacing w:val="-9"/>
        </w:rPr>
        <w:t>p</w:t>
      </w:r>
      <w:r w:rsidRPr="00B532C4">
        <w:rPr>
          <w:rFonts w:ascii="Arial" w:eastAsia="Arial" w:hAnsi="Arial" w:cs="Arial"/>
          <w:color w:val="231F20"/>
          <w:spacing w:val="-9"/>
        </w:rPr>
        <w:t xml:space="preserve">lan, </w:t>
      </w:r>
      <w:r w:rsidRPr="00B532C4">
        <w:rPr>
          <w:rFonts w:ascii="Arial" w:eastAsia="Arial" w:hAnsi="Arial" w:cs="Arial"/>
          <w:color w:val="231F20"/>
          <w:spacing w:val="-4"/>
        </w:rPr>
        <w:t>Counci</w:t>
      </w:r>
      <w:r w:rsidRPr="00B532C4">
        <w:rPr>
          <w:rFonts w:ascii="Arial" w:eastAsia="Arial" w:hAnsi="Arial" w:cs="Arial"/>
          <w:color w:val="231F20"/>
        </w:rPr>
        <w:t>l</w:t>
      </w:r>
      <w:r w:rsidRPr="00B532C4">
        <w:rPr>
          <w:rFonts w:ascii="Arial" w:eastAsia="Arial" w:hAnsi="Arial" w:cs="Arial"/>
          <w:color w:val="231F20"/>
          <w:spacing w:val="-9"/>
        </w:rPr>
        <w:t xml:space="preserve"> </w:t>
      </w:r>
      <w:r>
        <w:rPr>
          <w:rFonts w:ascii="Arial" w:eastAsia="Arial" w:hAnsi="Arial" w:cs="Arial"/>
          <w:color w:val="231F20"/>
          <w:spacing w:val="-4"/>
        </w:rPr>
        <w:t>delivers</w:t>
      </w:r>
      <w:r w:rsidRPr="00B532C4">
        <w:rPr>
          <w:rFonts w:ascii="Arial" w:eastAsia="Arial" w:hAnsi="Arial" w:cs="Arial"/>
          <w:color w:val="231F20"/>
          <w:spacing w:val="-9"/>
        </w:rPr>
        <w:t xml:space="preserve"> </w:t>
      </w:r>
      <w:r w:rsidRPr="00B532C4">
        <w:rPr>
          <w:rFonts w:ascii="Arial" w:eastAsia="Arial" w:hAnsi="Arial" w:cs="Arial"/>
          <w:color w:val="231F20"/>
        </w:rPr>
        <w:t>a</w:t>
      </w:r>
      <w:r w:rsidRPr="00B532C4">
        <w:rPr>
          <w:rFonts w:ascii="Arial" w:eastAsia="Arial" w:hAnsi="Arial" w:cs="Arial"/>
          <w:color w:val="231F20"/>
          <w:spacing w:val="-9"/>
        </w:rPr>
        <w:t xml:space="preserve"> </w:t>
      </w:r>
      <w:r>
        <w:rPr>
          <w:rFonts w:ascii="Arial" w:eastAsia="Arial" w:hAnsi="Arial" w:cs="Arial"/>
          <w:color w:val="231F20"/>
          <w:spacing w:val="-9"/>
        </w:rPr>
        <w:t xml:space="preserve">diverse </w:t>
      </w:r>
      <w:r>
        <w:rPr>
          <w:rFonts w:ascii="Arial" w:eastAsia="Arial" w:hAnsi="Arial" w:cs="Arial"/>
          <w:color w:val="231F20"/>
          <w:spacing w:val="-4"/>
        </w:rPr>
        <w:t>range</w:t>
      </w:r>
      <w:r w:rsidRPr="00B532C4">
        <w:rPr>
          <w:rFonts w:ascii="Arial" w:eastAsia="Arial" w:hAnsi="Arial" w:cs="Arial"/>
          <w:color w:val="231F20"/>
          <w:spacing w:val="-4"/>
        </w:rPr>
        <w:t xml:space="preserve"> o</w:t>
      </w:r>
      <w:r w:rsidRPr="00B532C4">
        <w:rPr>
          <w:rFonts w:ascii="Arial" w:eastAsia="Arial" w:hAnsi="Arial" w:cs="Arial"/>
          <w:color w:val="231F20"/>
        </w:rPr>
        <w:t>f</w:t>
      </w:r>
      <w:r w:rsidRPr="00B532C4">
        <w:rPr>
          <w:rFonts w:ascii="Arial" w:eastAsia="Arial" w:hAnsi="Arial" w:cs="Arial"/>
          <w:color w:val="231F20"/>
          <w:spacing w:val="-11"/>
        </w:rPr>
        <w:t xml:space="preserve"> </w:t>
      </w:r>
      <w:r w:rsidRPr="00B532C4">
        <w:rPr>
          <w:rFonts w:ascii="Arial" w:eastAsia="Arial" w:hAnsi="Arial" w:cs="Arial"/>
          <w:color w:val="231F20"/>
          <w:spacing w:val="-4"/>
        </w:rPr>
        <w:t>service</w:t>
      </w:r>
      <w:r w:rsidRPr="00B532C4">
        <w:rPr>
          <w:rFonts w:ascii="Arial" w:eastAsia="Arial" w:hAnsi="Arial" w:cs="Arial"/>
          <w:color w:val="231F20"/>
        </w:rPr>
        <w:t>s</w:t>
      </w:r>
      <w:r w:rsidRPr="00B532C4">
        <w:rPr>
          <w:rFonts w:ascii="Arial" w:eastAsia="Arial" w:hAnsi="Arial" w:cs="Arial"/>
          <w:color w:val="231F20"/>
          <w:spacing w:val="-9"/>
        </w:rPr>
        <w:t xml:space="preserve"> </w:t>
      </w:r>
      <w:r>
        <w:rPr>
          <w:rFonts w:ascii="Arial" w:eastAsia="Arial" w:hAnsi="Arial" w:cs="Arial"/>
          <w:color w:val="231F20"/>
          <w:spacing w:val="-4"/>
        </w:rPr>
        <w:t>that support</w:t>
      </w:r>
      <w:r w:rsidRPr="00B532C4">
        <w:rPr>
          <w:rFonts w:ascii="Arial" w:eastAsia="Arial" w:hAnsi="Arial" w:cs="Arial"/>
          <w:color w:val="231F20"/>
          <w:spacing w:val="-9"/>
        </w:rPr>
        <w:t xml:space="preserve"> </w:t>
      </w:r>
      <w:r>
        <w:rPr>
          <w:rFonts w:ascii="Arial" w:eastAsia="Arial" w:hAnsi="Arial" w:cs="Arial"/>
          <w:color w:val="231F20"/>
          <w:spacing w:val="-9"/>
        </w:rPr>
        <w:t xml:space="preserve">the </w:t>
      </w:r>
      <w:r w:rsidRPr="00B532C4">
        <w:rPr>
          <w:rFonts w:ascii="Arial" w:eastAsia="Arial" w:hAnsi="Arial" w:cs="Arial"/>
          <w:color w:val="231F20"/>
          <w:spacing w:val="-4"/>
        </w:rPr>
        <w:t>healt</w:t>
      </w:r>
      <w:r w:rsidRPr="00B532C4">
        <w:rPr>
          <w:rFonts w:ascii="Arial" w:eastAsia="Arial" w:hAnsi="Arial" w:cs="Arial"/>
          <w:color w:val="231F20"/>
        </w:rPr>
        <w:t>h</w:t>
      </w:r>
      <w:r w:rsidRPr="00B532C4">
        <w:rPr>
          <w:rFonts w:ascii="Arial" w:eastAsia="Arial" w:hAnsi="Arial" w:cs="Arial"/>
          <w:color w:val="231F20"/>
          <w:spacing w:val="-9"/>
        </w:rPr>
        <w:t xml:space="preserve"> </w:t>
      </w:r>
      <w:r w:rsidRPr="00B532C4">
        <w:rPr>
          <w:rFonts w:ascii="Arial" w:eastAsia="Arial" w:hAnsi="Arial" w:cs="Arial"/>
          <w:color w:val="231F20"/>
          <w:spacing w:val="-4"/>
        </w:rPr>
        <w:t>an</w:t>
      </w:r>
      <w:r w:rsidRPr="00B532C4">
        <w:rPr>
          <w:rFonts w:ascii="Arial" w:eastAsia="Arial" w:hAnsi="Arial" w:cs="Arial"/>
          <w:color w:val="231F20"/>
        </w:rPr>
        <w:t>d</w:t>
      </w:r>
      <w:r w:rsidRPr="00B532C4">
        <w:rPr>
          <w:rFonts w:ascii="Arial" w:eastAsia="Arial" w:hAnsi="Arial" w:cs="Arial"/>
          <w:color w:val="231F20"/>
          <w:spacing w:val="-9"/>
        </w:rPr>
        <w:t xml:space="preserve"> </w:t>
      </w:r>
      <w:r w:rsidRPr="00B532C4">
        <w:rPr>
          <w:rFonts w:ascii="Arial" w:eastAsia="Arial" w:hAnsi="Arial" w:cs="Arial"/>
          <w:color w:val="231F20"/>
          <w:spacing w:val="-4"/>
        </w:rPr>
        <w:t>wellbein</w:t>
      </w:r>
      <w:r w:rsidRPr="00B532C4">
        <w:rPr>
          <w:rFonts w:ascii="Arial" w:eastAsia="Arial" w:hAnsi="Arial" w:cs="Arial"/>
          <w:color w:val="231F20"/>
        </w:rPr>
        <w:t>g</w:t>
      </w:r>
      <w:r>
        <w:rPr>
          <w:rFonts w:ascii="Arial" w:eastAsia="Arial" w:hAnsi="Arial" w:cs="Arial"/>
          <w:color w:val="231F20"/>
        </w:rPr>
        <w:t xml:space="preserve"> of the Bayside community.  </w:t>
      </w:r>
      <w:r w:rsidR="00D471D4">
        <w:rPr>
          <w:rFonts w:ascii="Arial" w:eastAsia="Arial" w:hAnsi="Arial" w:cs="Arial"/>
          <w:color w:val="231F20"/>
        </w:rPr>
        <w:t>S</w:t>
      </w:r>
      <w:r>
        <w:rPr>
          <w:rFonts w:ascii="Arial" w:eastAsia="Arial" w:hAnsi="Arial" w:cs="Arial"/>
          <w:color w:val="231F20"/>
        </w:rPr>
        <w:t xml:space="preserve">ervices </w:t>
      </w:r>
      <w:r w:rsidR="00D471D4">
        <w:rPr>
          <w:rFonts w:ascii="Arial" w:eastAsia="Arial" w:hAnsi="Arial" w:cs="Arial"/>
          <w:color w:val="231F20"/>
        </w:rPr>
        <w:t xml:space="preserve">for young people provided by Council </w:t>
      </w:r>
      <w:r>
        <w:rPr>
          <w:rFonts w:ascii="Arial" w:eastAsia="Arial" w:hAnsi="Arial" w:cs="Arial"/>
          <w:color w:val="231F20"/>
        </w:rPr>
        <w:t xml:space="preserve">include: </w:t>
      </w:r>
    </w:p>
    <w:p w14:paraId="31C3A6C8" w14:textId="77777777" w:rsidR="0087423C" w:rsidRDefault="0087423C" w:rsidP="0087423C">
      <w:pPr>
        <w:spacing w:after="0"/>
        <w:ind w:right="139"/>
        <w:rPr>
          <w:rFonts w:ascii="Arial" w:eastAsia="Arial" w:hAnsi="Arial" w:cs="Arial"/>
          <w:color w:val="231F20"/>
        </w:rPr>
      </w:pPr>
    </w:p>
    <w:p w14:paraId="39E209A5" w14:textId="77777777" w:rsidR="0087423C" w:rsidRDefault="0087423C" w:rsidP="00E63889">
      <w:pPr>
        <w:pStyle w:val="ListParagraph"/>
        <w:numPr>
          <w:ilvl w:val="0"/>
          <w:numId w:val="48"/>
        </w:numPr>
        <w:spacing w:after="0"/>
        <w:ind w:right="139"/>
        <w:rPr>
          <w:rFonts w:ascii="Arial" w:eastAsia="Arial" w:hAnsi="Arial" w:cs="Arial"/>
          <w:color w:val="231F20"/>
        </w:rPr>
      </w:pPr>
      <w:proofErr w:type="gramStart"/>
      <w:r w:rsidRPr="00E63889">
        <w:rPr>
          <w:rFonts w:ascii="Arial" w:eastAsia="Arial" w:hAnsi="Arial" w:cs="Arial"/>
          <w:color w:val="231F20"/>
        </w:rPr>
        <w:t>Counselling;</w:t>
      </w:r>
      <w:proofErr w:type="gramEnd"/>
      <w:r w:rsidRPr="00E63889">
        <w:rPr>
          <w:rFonts w:ascii="Arial" w:eastAsia="Arial" w:hAnsi="Arial" w:cs="Arial"/>
          <w:color w:val="231F20"/>
        </w:rPr>
        <w:t xml:space="preserve"> </w:t>
      </w:r>
    </w:p>
    <w:p w14:paraId="26D14736" w14:textId="77777777" w:rsidR="005A76A3" w:rsidRPr="005A76A3" w:rsidRDefault="005A76A3" w:rsidP="005A76A3">
      <w:pPr>
        <w:pStyle w:val="ListParagraph"/>
        <w:spacing w:after="0"/>
        <w:ind w:right="139"/>
        <w:rPr>
          <w:rFonts w:ascii="Arial" w:eastAsia="Arial" w:hAnsi="Arial" w:cs="Arial"/>
          <w:color w:val="231F20"/>
          <w:sz w:val="14"/>
        </w:rPr>
      </w:pPr>
    </w:p>
    <w:p w14:paraId="123AAAF1" w14:textId="77777777" w:rsidR="0087423C" w:rsidRDefault="0087423C" w:rsidP="00E63889">
      <w:pPr>
        <w:pStyle w:val="ListParagraph"/>
        <w:numPr>
          <w:ilvl w:val="0"/>
          <w:numId w:val="48"/>
        </w:numPr>
        <w:spacing w:after="0"/>
        <w:ind w:right="139"/>
        <w:rPr>
          <w:rFonts w:ascii="Arial" w:eastAsia="Arial" w:hAnsi="Arial" w:cs="Arial"/>
          <w:color w:val="231F20"/>
        </w:rPr>
      </w:pPr>
      <w:r w:rsidRPr="00E63889">
        <w:rPr>
          <w:rFonts w:ascii="Arial" w:eastAsia="Arial" w:hAnsi="Arial" w:cs="Arial"/>
          <w:color w:val="231F20"/>
        </w:rPr>
        <w:t xml:space="preserve">Events and group </w:t>
      </w:r>
      <w:proofErr w:type="gramStart"/>
      <w:r w:rsidRPr="00E63889">
        <w:rPr>
          <w:rFonts w:ascii="Arial" w:eastAsia="Arial" w:hAnsi="Arial" w:cs="Arial"/>
          <w:color w:val="231F20"/>
        </w:rPr>
        <w:t>activities;</w:t>
      </w:r>
      <w:proofErr w:type="gramEnd"/>
    </w:p>
    <w:p w14:paraId="00B1D7E6" w14:textId="77777777" w:rsidR="005A76A3" w:rsidRPr="005A76A3" w:rsidRDefault="005A76A3" w:rsidP="005A76A3">
      <w:pPr>
        <w:spacing w:after="0"/>
        <w:ind w:right="139"/>
        <w:rPr>
          <w:rFonts w:ascii="Arial" w:eastAsia="Arial" w:hAnsi="Arial" w:cs="Arial"/>
          <w:color w:val="231F20"/>
        </w:rPr>
      </w:pPr>
    </w:p>
    <w:p w14:paraId="2EC357D7" w14:textId="77777777" w:rsidR="0087423C" w:rsidRDefault="0087423C" w:rsidP="00E63889">
      <w:pPr>
        <w:pStyle w:val="ListParagraph"/>
        <w:numPr>
          <w:ilvl w:val="0"/>
          <w:numId w:val="48"/>
        </w:numPr>
        <w:spacing w:after="0"/>
        <w:ind w:right="139"/>
        <w:rPr>
          <w:rFonts w:ascii="Arial" w:eastAsia="Arial" w:hAnsi="Arial" w:cs="Arial"/>
          <w:color w:val="231F20"/>
        </w:rPr>
      </w:pPr>
      <w:r w:rsidRPr="00E63889">
        <w:rPr>
          <w:rFonts w:ascii="Arial" w:eastAsia="Arial" w:hAnsi="Arial" w:cs="Arial"/>
          <w:color w:val="231F20"/>
        </w:rPr>
        <w:t>School holiday program; and</w:t>
      </w:r>
    </w:p>
    <w:p w14:paraId="45A5B231" w14:textId="77777777" w:rsidR="005A76A3" w:rsidRPr="005A76A3" w:rsidRDefault="005A76A3" w:rsidP="005A76A3">
      <w:pPr>
        <w:pStyle w:val="ListParagraph"/>
        <w:spacing w:after="0"/>
        <w:ind w:right="139"/>
        <w:rPr>
          <w:rFonts w:ascii="Arial" w:eastAsia="Arial" w:hAnsi="Arial" w:cs="Arial"/>
          <w:color w:val="231F20"/>
          <w:sz w:val="14"/>
        </w:rPr>
      </w:pPr>
    </w:p>
    <w:p w14:paraId="4DBE3470" w14:textId="6DEE6B8E" w:rsidR="0087423C" w:rsidRPr="00E63889" w:rsidRDefault="0087423C" w:rsidP="00E63889">
      <w:pPr>
        <w:pStyle w:val="ListParagraph"/>
        <w:numPr>
          <w:ilvl w:val="0"/>
          <w:numId w:val="48"/>
        </w:numPr>
        <w:spacing w:after="0"/>
        <w:ind w:right="139"/>
        <w:rPr>
          <w:rFonts w:ascii="Arial" w:eastAsia="Arial" w:hAnsi="Arial" w:cs="Arial"/>
          <w:color w:val="231F20"/>
        </w:rPr>
      </w:pPr>
      <w:r w:rsidRPr="00E63889">
        <w:rPr>
          <w:rFonts w:ascii="Arial" w:eastAsia="Arial" w:hAnsi="Arial" w:cs="Arial"/>
          <w:color w:val="231F20"/>
        </w:rPr>
        <w:t xml:space="preserve">Programs delivered in schools. </w:t>
      </w:r>
    </w:p>
    <w:p w14:paraId="14EE8C4D" w14:textId="77777777" w:rsidR="0087423C" w:rsidRDefault="0087423C" w:rsidP="0087423C">
      <w:pPr>
        <w:spacing w:after="0"/>
        <w:ind w:right="139"/>
        <w:rPr>
          <w:rFonts w:ascii="Arial" w:eastAsia="Arial" w:hAnsi="Arial" w:cs="Arial"/>
          <w:color w:val="231F20"/>
        </w:rPr>
      </w:pPr>
    </w:p>
    <w:p w14:paraId="1E8910C2" w14:textId="77777777" w:rsidR="0087423C" w:rsidRPr="0017126D" w:rsidRDefault="0087423C" w:rsidP="0087423C">
      <w:pPr>
        <w:autoSpaceDE w:val="0"/>
        <w:autoSpaceDN w:val="0"/>
        <w:adjustRightInd w:val="0"/>
        <w:spacing w:after="0"/>
        <w:rPr>
          <w:rFonts w:ascii="Arial" w:hAnsi="Arial" w:cs="Arial"/>
          <w:b/>
          <w:sz w:val="26"/>
          <w:szCs w:val="26"/>
        </w:rPr>
      </w:pPr>
      <w:proofErr w:type="spellStart"/>
      <w:r w:rsidRPr="0017126D">
        <w:rPr>
          <w:rFonts w:ascii="Arial" w:hAnsi="Arial" w:cs="Arial"/>
          <w:b/>
          <w:sz w:val="26"/>
          <w:szCs w:val="26"/>
        </w:rPr>
        <w:t>Bayside’s</w:t>
      </w:r>
      <w:proofErr w:type="spellEnd"/>
      <w:r w:rsidRPr="0017126D">
        <w:rPr>
          <w:rFonts w:ascii="Arial" w:hAnsi="Arial" w:cs="Arial"/>
          <w:b/>
          <w:sz w:val="26"/>
          <w:szCs w:val="26"/>
        </w:rPr>
        <w:t xml:space="preserve"> commitment to disability </w:t>
      </w:r>
    </w:p>
    <w:p w14:paraId="0B54B174" w14:textId="77777777" w:rsidR="0087423C" w:rsidRPr="00B532C4" w:rsidRDefault="0087423C" w:rsidP="0087423C">
      <w:pPr>
        <w:spacing w:after="0"/>
        <w:rPr>
          <w:rFonts w:ascii="Arial" w:hAnsi="Arial" w:cs="Arial"/>
          <w:color w:val="000000"/>
        </w:rPr>
      </w:pPr>
      <w:r w:rsidRPr="00B532C4">
        <w:rPr>
          <w:rFonts w:ascii="Arial" w:hAnsi="Arial" w:cs="Arial"/>
          <w:color w:val="000000"/>
        </w:rPr>
        <w:t xml:space="preserve">Bayside City Council is working in partnership with the community to enhance the health and wellbeing of people with a disability. Council values the unique contribution that </w:t>
      </w:r>
      <w:r>
        <w:rPr>
          <w:rFonts w:ascii="Arial" w:hAnsi="Arial" w:cs="Arial"/>
          <w:color w:val="000000"/>
        </w:rPr>
        <w:t xml:space="preserve">all </w:t>
      </w:r>
      <w:r w:rsidRPr="00B532C4">
        <w:rPr>
          <w:rFonts w:ascii="Arial" w:hAnsi="Arial" w:cs="Arial"/>
          <w:color w:val="000000"/>
        </w:rPr>
        <w:t xml:space="preserve">people make to their community and recognises the complex </w:t>
      </w:r>
      <w:r w:rsidRPr="0006507F">
        <w:rPr>
          <w:rFonts w:ascii="Arial" w:hAnsi="Arial" w:cs="Arial"/>
          <w:color w:val="000000"/>
        </w:rPr>
        <w:t>physical,</w:t>
      </w:r>
      <w:r>
        <w:rPr>
          <w:rFonts w:ascii="Arial" w:hAnsi="Arial" w:cs="Arial"/>
          <w:color w:val="000000"/>
        </w:rPr>
        <w:t xml:space="preserve"> </w:t>
      </w:r>
      <w:proofErr w:type="gramStart"/>
      <w:r w:rsidRPr="00B532C4">
        <w:rPr>
          <w:rFonts w:ascii="Arial" w:hAnsi="Arial" w:cs="Arial"/>
          <w:color w:val="000000"/>
        </w:rPr>
        <w:t>social</w:t>
      </w:r>
      <w:proofErr w:type="gramEnd"/>
      <w:r w:rsidRPr="00B532C4">
        <w:rPr>
          <w:rFonts w:ascii="Arial" w:hAnsi="Arial" w:cs="Arial"/>
          <w:color w:val="000000"/>
        </w:rPr>
        <w:t xml:space="preserve"> and emotional challenges that can exist for people with a disability.</w:t>
      </w:r>
      <w:r>
        <w:rPr>
          <w:rFonts w:ascii="Arial" w:hAnsi="Arial" w:cs="Arial"/>
          <w:color w:val="000000"/>
        </w:rPr>
        <w:t xml:space="preserve">  </w:t>
      </w:r>
      <w:r w:rsidRPr="00B532C4">
        <w:rPr>
          <w:rFonts w:ascii="Arial" w:hAnsi="Arial" w:cs="Arial"/>
          <w:color w:val="000000"/>
        </w:rPr>
        <w:t xml:space="preserve">Activities targeting people with disabilities </w:t>
      </w:r>
      <w:r>
        <w:rPr>
          <w:rFonts w:ascii="Arial" w:hAnsi="Arial" w:cs="Arial"/>
          <w:color w:val="000000"/>
        </w:rPr>
        <w:t>are</w:t>
      </w:r>
      <w:r w:rsidRPr="00B532C4">
        <w:rPr>
          <w:rFonts w:ascii="Arial" w:hAnsi="Arial" w:cs="Arial"/>
          <w:color w:val="000000"/>
        </w:rPr>
        <w:t xml:space="preserve"> integrated and reflected across the </w:t>
      </w:r>
      <w:r>
        <w:rPr>
          <w:rFonts w:ascii="Arial" w:hAnsi="Arial" w:cs="Arial"/>
          <w:color w:val="000000"/>
        </w:rPr>
        <w:t xml:space="preserve">suite of </w:t>
      </w:r>
      <w:r w:rsidRPr="00B532C4">
        <w:rPr>
          <w:rFonts w:ascii="Arial" w:hAnsi="Arial" w:cs="Arial"/>
          <w:color w:val="000000"/>
        </w:rPr>
        <w:t xml:space="preserve">action plans to address the </w:t>
      </w:r>
      <w:r w:rsidRPr="0017126D">
        <w:rPr>
          <w:rFonts w:ascii="Arial" w:hAnsi="Arial" w:cs="Arial"/>
          <w:color w:val="000000"/>
        </w:rPr>
        <w:t>Disability Act 2006</w:t>
      </w:r>
      <w:r w:rsidRPr="00B532C4">
        <w:rPr>
          <w:rFonts w:ascii="Arial" w:hAnsi="Arial" w:cs="Arial"/>
          <w:color w:val="000000"/>
        </w:rPr>
        <w:t xml:space="preserve">. </w:t>
      </w:r>
    </w:p>
    <w:p w14:paraId="4B2873D9" w14:textId="77777777" w:rsidR="0087423C" w:rsidRDefault="0087423C" w:rsidP="0087423C">
      <w:pPr>
        <w:spacing w:after="0"/>
        <w:rPr>
          <w:rFonts w:ascii="Arial" w:hAnsi="Arial" w:cs="Arial"/>
          <w:b/>
          <w:sz w:val="26"/>
          <w:szCs w:val="26"/>
        </w:rPr>
      </w:pPr>
    </w:p>
    <w:p w14:paraId="69F13B53" w14:textId="77777777" w:rsidR="0087423C" w:rsidRDefault="0087423C" w:rsidP="0087423C">
      <w:pPr>
        <w:spacing w:after="0"/>
        <w:rPr>
          <w:rFonts w:ascii="Arial" w:hAnsi="Arial" w:cs="Arial"/>
          <w:b/>
          <w:sz w:val="26"/>
          <w:szCs w:val="26"/>
        </w:rPr>
      </w:pPr>
    </w:p>
    <w:p w14:paraId="6EA11338" w14:textId="77777777" w:rsidR="00E63889" w:rsidRDefault="00E63889" w:rsidP="0087423C">
      <w:pPr>
        <w:spacing w:after="0"/>
        <w:rPr>
          <w:rFonts w:ascii="Arial" w:hAnsi="Arial" w:cs="Arial"/>
          <w:b/>
          <w:sz w:val="26"/>
          <w:szCs w:val="26"/>
        </w:rPr>
      </w:pPr>
    </w:p>
    <w:p w14:paraId="667DC3C7" w14:textId="175B5AD5" w:rsidR="00E63889" w:rsidRDefault="00E63889">
      <w:pPr>
        <w:rPr>
          <w:rFonts w:ascii="Arial" w:hAnsi="Arial" w:cs="Arial"/>
          <w:b/>
          <w:sz w:val="26"/>
          <w:szCs w:val="26"/>
        </w:rPr>
      </w:pPr>
      <w:r>
        <w:rPr>
          <w:rFonts w:ascii="Arial" w:hAnsi="Arial" w:cs="Arial"/>
          <w:b/>
          <w:sz w:val="26"/>
          <w:szCs w:val="26"/>
        </w:rPr>
        <w:br w:type="page"/>
      </w:r>
    </w:p>
    <w:p w14:paraId="01CCA754" w14:textId="77777777" w:rsidR="0087423C" w:rsidRPr="00F22600" w:rsidRDefault="0087423C" w:rsidP="0087423C">
      <w:pPr>
        <w:spacing w:after="0"/>
        <w:rPr>
          <w:rFonts w:ascii="Arial" w:hAnsi="Arial" w:cs="Arial"/>
          <w:b/>
          <w:sz w:val="26"/>
          <w:szCs w:val="26"/>
        </w:rPr>
      </w:pPr>
      <w:r w:rsidRPr="00F22600">
        <w:rPr>
          <w:rFonts w:ascii="Arial" w:hAnsi="Arial" w:cs="Arial"/>
          <w:b/>
          <w:sz w:val="26"/>
          <w:szCs w:val="26"/>
        </w:rPr>
        <w:lastRenderedPageBreak/>
        <w:t>Development and delivery of the actions plan</w:t>
      </w:r>
    </w:p>
    <w:p w14:paraId="233BE290" w14:textId="77777777" w:rsidR="0087423C" w:rsidRPr="00F22600" w:rsidRDefault="0087423C" w:rsidP="0087423C">
      <w:pPr>
        <w:spacing w:after="0"/>
        <w:rPr>
          <w:rFonts w:ascii="Arial" w:hAnsi="Arial" w:cs="Arial"/>
          <w:color w:val="000000"/>
        </w:rPr>
      </w:pPr>
      <w:r w:rsidRPr="00F22600">
        <w:rPr>
          <w:rFonts w:ascii="Arial" w:hAnsi="Arial" w:cs="Arial"/>
          <w:color w:val="000000"/>
        </w:rPr>
        <w:t xml:space="preserve">Partnerships are a key principle of the </w:t>
      </w:r>
      <w:r w:rsidRPr="00F22600">
        <w:rPr>
          <w:rFonts w:ascii="Arial" w:hAnsi="Arial" w:cs="Arial"/>
          <w:i/>
          <w:iCs/>
          <w:color w:val="000000"/>
        </w:rPr>
        <w:t>WAAA</w:t>
      </w:r>
      <w:r w:rsidRPr="00F22600">
        <w:rPr>
          <w:rFonts w:ascii="Arial" w:hAnsi="Arial" w:cs="Arial"/>
          <w:color w:val="000000"/>
        </w:rPr>
        <w:t xml:space="preserve">, with a focus on capacity building, delivering high quality strategies, and reducing duplication and fragmentation of effort.  Actions have been developed and will be delivered in partnership with the community and a range of internal and external partners as relevant.   </w:t>
      </w:r>
    </w:p>
    <w:p w14:paraId="4B6F65C3" w14:textId="77777777" w:rsidR="0087423C" w:rsidRPr="00F22600" w:rsidRDefault="0087423C" w:rsidP="0087423C">
      <w:pPr>
        <w:spacing w:after="0"/>
        <w:rPr>
          <w:rFonts w:ascii="Arial" w:hAnsi="Arial" w:cs="Arial"/>
          <w:color w:val="000000"/>
        </w:rPr>
      </w:pPr>
    </w:p>
    <w:p w14:paraId="0B9FC435" w14:textId="77777777" w:rsidR="0087423C" w:rsidRPr="00F22600" w:rsidRDefault="0087423C" w:rsidP="0087423C">
      <w:pPr>
        <w:spacing w:after="0"/>
        <w:rPr>
          <w:rFonts w:ascii="Arial" w:hAnsi="Arial" w:cs="Arial"/>
          <w:color w:val="000000"/>
        </w:rPr>
      </w:pPr>
      <w:r w:rsidRPr="00F22600">
        <w:rPr>
          <w:rFonts w:ascii="Arial" w:hAnsi="Arial" w:cs="Arial"/>
          <w:color w:val="000000"/>
        </w:rPr>
        <w:t xml:space="preserve">The Bayside Youth Ambassadors </w:t>
      </w:r>
      <w:r>
        <w:rPr>
          <w:rFonts w:ascii="Arial" w:hAnsi="Arial" w:cs="Arial"/>
          <w:color w:val="000000"/>
        </w:rPr>
        <w:t xml:space="preserve">and the </w:t>
      </w:r>
      <w:r w:rsidRPr="00F22600">
        <w:rPr>
          <w:rFonts w:ascii="Arial" w:hAnsi="Arial" w:cs="Arial"/>
          <w:color w:val="000000"/>
        </w:rPr>
        <w:t>Bayside Healthy Ageing Reference Group</w:t>
      </w:r>
      <w:r>
        <w:rPr>
          <w:rFonts w:ascii="Arial" w:hAnsi="Arial" w:cs="Arial"/>
          <w:color w:val="000000"/>
        </w:rPr>
        <w:t xml:space="preserve"> (BHARG)</w:t>
      </w:r>
      <w:r w:rsidRPr="00F22600">
        <w:rPr>
          <w:rFonts w:ascii="Arial" w:hAnsi="Arial" w:cs="Arial"/>
          <w:color w:val="000000"/>
        </w:rPr>
        <w:t xml:space="preserve"> are </w:t>
      </w:r>
      <w:proofErr w:type="gramStart"/>
      <w:r w:rsidRPr="00F22600">
        <w:rPr>
          <w:rFonts w:ascii="Arial" w:hAnsi="Arial" w:cs="Arial"/>
          <w:color w:val="000000"/>
        </w:rPr>
        <w:t>community based</w:t>
      </w:r>
      <w:proofErr w:type="gramEnd"/>
      <w:r w:rsidRPr="00F22600">
        <w:rPr>
          <w:rFonts w:ascii="Arial" w:hAnsi="Arial" w:cs="Arial"/>
          <w:color w:val="000000"/>
        </w:rPr>
        <w:t xml:space="preserve"> reference groups that regularly provide feedback to inform Council plans and strategies. </w:t>
      </w:r>
    </w:p>
    <w:p w14:paraId="0B36DAFB" w14:textId="77777777" w:rsidR="0087423C" w:rsidRPr="00F22600" w:rsidRDefault="0087423C" w:rsidP="0087423C">
      <w:pPr>
        <w:spacing w:after="0"/>
        <w:rPr>
          <w:rFonts w:ascii="Arial" w:hAnsi="Arial" w:cs="Arial"/>
          <w:color w:val="000000"/>
        </w:rPr>
      </w:pPr>
    </w:p>
    <w:p w14:paraId="527B8BBA" w14:textId="0491F127" w:rsidR="0087423C" w:rsidRPr="00B532C4" w:rsidRDefault="0087423C" w:rsidP="0087423C">
      <w:pPr>
        <w:spacing w:after="0"/>
        <w:rPr>
          <w:rFonts w:ascii="Arial" w:hAnsi="Arial" w:cs="Arial"/>
          <w:color w:val="000000"/>
        </w:rPr>
      </w:pPr>
      <w:r w:rsidRPr="00F22600">
        <w:rPr>
          <w:rFonts w:ascii="Arial" w:hAnsi="Arial" w:cs="Arial"/>
          <w:color w:val="000000"/>
        </w:rPr>
        <w:t xml:space="preserve">The </w:t>
      </w:r>
      <w:r w:rsidR="005A76A3">
        <w:rPr>
          <w:rFonts w:ascii="Arial" w:hAnsi="Arial" w:cs="Arial"/>
          <w:i/>
          <w:color w:val="000000"/>
        </w:rPr>
        <w:t>Youth Action P</w:t>
      </w:r>
      <w:r w:rsidRPr="00F22600">
        <w:rPr>
          <w:rFonts w:ascii="Arial" w:hAnsi="Arial" w:cs="Arial"/>
          <w:i/>
          <w:color w:val="000000"/>
        </w:rPr>
        <w:t xml:space="preserve">lan </w:t>
      </w:r>
      <w:r w:rsidRPr="00FB6A00">
        <w:rPr>
          <w:rFonts w:ascii="Arial" w:hAnsi="Arial" w:cs="Arial"/>
          <w:color w:val="000000"/>
        </w:rPr>
        <w:t>has</w:t>
      </w:r>
      <w:r w:rsidRPr="00F22600">
        <w:rPr>
          <w:rFonts w:ascii="Arial" w:hAnsi="Arial" w:cs="Arial"/>
          <w:color w:val="000000"/>
        </w:rPr>
        <w:t xml:space="preserve"> been developed in </w:t>
      </w:r>
      <w:r w:rsidR="005A76A3">
        <w:rPr>
          <w:rFonts w:ascii="Arial" w:hAnsi="Arial" w:cs="Arial"/>
          <w:color w:val="000000"/>
        </w:rPr>
        <w:t xml:space="preserve">conjunction with these groups. </w:t>
      </w:r>
      <w:r w:rsidRPr="00F22600">
        <w:rPr>
          <w:rFonts w:ascii="Arial" w:hAnsi="Arial" w:cs="Arial"/>
          <w:color w:val="000000"/>
        </w:rPr>
        <w:t>These groups will continue to support the implementation and annual review processes.</w:t>
      </w:r>
      <w:r>
        <w:rPr>
          <w:rFonts w:ascii="Arial" w:hAnsi="Arial" w:cs="Arial"/>
          <w:color w:val="000000"/>
        </w:rPr>
        <w:t xml:space="preserve">  </w:t>
      </w:r>
    </w:p>
    <w:p w14:paraId="68AC2F6A" w14:textId="77777777" w:rsidR="0087423C" w:rsidRDefault="0087423C" w:rsidP="0087423C">
      <w:pPr>
        <w:spacing w:after="0"/>
        <w:rPr>
          <w:rFonts w:ascii="Arial" w:hAnsi="Arial" w:cs="Arial"/>
          <w:b/>
          <w:sz w:val="26"/>
          <w:szCs w:val="26"/>
        </w:rPr>
      </w:pPr>
    </w:p>
    <w:p w14:paraId="30A3F556" w14:textId="77777777" w:rsidR="0087423C" w:rsidRPr="00B532C4" w:rsidRDefault="0087423C" w:rsidP="0087423C">
      <w:pPr>
        <w:spacing w:after="0"/>
        <w:rPr>
          <w:rFonts w:ascii="Arial" w:hAnsi="Arial" w:cs="Arial"/>
          <w:b/>
          <w:sz w:val="26"/>
          <w:szCs w:val="26"/>
        </w:rPr>
      </w:pPr>
      <w:r w:rsidRPr="00B532C4">
        <w:rPr>
          <w:rFonts w:ascii="Arial" w:hAnsi="Arial" w:cs="Arial"/>
          <w:b/>
          <w:sz w:val="26"/>
          <w:szCs w:val="26"/>
        </w:rPr>
        <w:t xml:space="preserve">Measuring </w:t>
      </w:r>
      <w:r>
        <w:rPr>
          <w:rFonts w:ascii="Arial" w:hAnsi="Arial" w:cs="Arial"/>
          <w:b/>
          <w:sz w:val="26"/>
          <w:szCs w:val="26"/>
        </w:rPr>
        <w:t>s</w:t>
      </w:r>
      <w:r w:rsidRPr="00B532C4">
        <w:rPr>
          <w:rFonts w:ascii="Arial" w:hAnsi="Arial" w:cs="Arial"/>
          <w:b/>
          <w:sz w:val="26"/>
          <w:szCs w:val="26"/>
        </w:rPr>
        <w:t>uccess</w:t>
      </w:r>
    </w:p>
    <w:p w14:paraId="2883BE31" w14:textId="42020815" w:rsidR="005A76A3" w:rsidRDefault="0087423C" w:rsidP="0087423C">
      <w:pPr>
        <w:spacing w:after="0"/>
        <w:contextualSpacing/>
        <w:rPr>
          <w:rFonts w:ascii="Arial" w:hAnsi="Arial" w:cs="Arial"/>
          <w:color w:val="000000" w:themeColor="text1"/>
        </w:rPr>
      </w:pPr>
      <w:r w:rsidRPr="00B532C4">
        <w:rPr>
          <w:rFonts w:ascii="Arial" w:hAnsi="Arial" w:cs="Arial"/>
          <w:color w:val="000000" w:themeColor="text1"/>
        </w:rPr>
        <w:t>Th</w:t>
      </w:r>
      <w:r>
        <w:rPr>
          <w:rFonts w:ascii="Arial" w:hAnsi="Arial" w:cs="Arial"/>
          <w:color w:val="000000" w:themeColor="text1"/>
        </w:rPr>
        <w:t xml:space="preserve">is action plan </w:t>
      </w:r>
      <w:r w:rsidRPr="00B532C4">
        <w:rPr>
          <w:rFonts w:ascii="Arial" w:hAnsi="Arial" w:cs="Arial"/>
          <w:color w:val="000000" w:themeColor="text1"/>
        </w:rPr>
        <w:t>will be reviewed annually, to ensure its’ relevance and to respond to</w:t>
      </w:r>
      <w:r>
        <w:rPr>
          <w:rFonts w:ascii="Arial" w:hAnsi="Arial" w:cs="Arial"/>
          <w:color w:val="000000" w:themeColor="text1"/>
        </w:rPr>
        <w:t xml:space="preserve"> </w:t>
      </w:r>
      <w:r w:rsidRPr="00B532C4">
        <w:rPr>
          <w:rFonts w:ascii="Arial" w:hAnsi="Arial" w:cs="Arial"/>
          <w:color w:val="000000" w:themeColor="text1"/>
        </w:rPr>
        <w:t xml:space="preserve">the changing needs of the Bayside community. The goals and objectives of the </w:t>
      </w:r>
      <w:r w:rsidRPr="00793F26">
        <w:rPr>
          <w:rFonts w:ascii="Arial" w:hAnsi="Arial" w:cs="Arial"/>
          <w:i/>
          <w:color w:val="000000" w:themeColor="text1"/>
        </w:rPr>
        <w:t>WAAA</w:t>
      </w:r>
      <w:r w:rsidRPr="00B532C4">
        <w:rPr>
          <w:rFonts w:ascii="Arial" w:hAnsi="Arial" w:cs="Arial"/>
          <w:color w:val="000000" w:themeColor="text1"/>
        </w:rPr>
        <w:t xml:space="preserve"> will be monitored through the separate </w:t>
      </w:r>
      <w:r w:rsidRPr="00793F26">
        <w:rPr>
          <w:rFonts w:ascii="Arial" w:hAnsi="Arial" w:cs="Arial"/>
          <w:i/>
          <w:color w:val="000000" w:themeColor="text1"/>
        </w:rPr>
        <w:t>WAAA</w:t>
      </w:r>
      <w:r w:rsidRPr="00B532C4">
        <w:rPr>
          <w:rFonts w:ascii="Arial" w:hAnsi="Arial" w:cs="Arial"/>
          <w:color w:val="000000" w:themeColor="text1"/>
        </w:rPr>
        <w:t xml:space="preserve"> Evaluation Plan and will be reporte</w:t>
      </w:r>
      <w:r w:rsidR="005A76A3">
        <w:rPr>
          <w:rFonts w:ascii="Arial" w:hAnsi="Arial" w:cs="Arial"/>
          <w:color w:val="000000" w:themeColor="text1"/>
        </w:rPr>
        <w:t>d to Council on an annual basis.</w:t>
      </w:r>
    </w:p>
    <w:p w14:paraId="13D10250" w14:textId="77777777" w:rsidR="00D471D4" w:rsidRDefault="00D471D4" w:rsidP="0087423C">
      <w:pPr>
        <w:spacing w:after="0"/>
        <w:contextualSpacing/>
        <w:rPr>
          <w:rFonts w:ascii="Arial" w:hAnsi="Arial" w:cs="Arial"/>
          <w:color w:val="000000" w:themeColor="text1"/>
        </w:rPr>
      </w:pPr>
    </w:p>
    <w:p w14:paraId="4C61C552" w14:textId="77777777" w:rsidR="0087423C" w:rsidRPr="003A3EB0" w:rsidRDefault="0087423C" w:rsidP="0087423C">
      <w:pPr>
        <w:rPr>
          <w:rFonts w:ascii="Arial" w:hAnsi="Arial" w:cs="Arial"/>
          <w:b/>
          <w:sz w:val="26"/>
          <w:szCs w:val="26"/>
        </w:rPr>
      </w:pPr>
      <w:r w:rsidRPr="003A3EB0">
        <w:rPr>
          <w:rFonts w:ascii="Arial" w:hAnsi="Arial" w:cs="Arial"/>
          <w:b/>
          <w:sz w:val="26"/>
          <w:szCs w:val="26"/>
        </w:rPr>
        <w:t>How to read the Action Plan</w:t>
      </w:r>
    </w:p>
    <w:p w14:paraId="5DDBA724" w14:textId="54103A3F" w:rsidR="0087423C" w:rsidRDefault="0087423C" w:rsidP="0087423C">
      <w:pPr>
        <w:contextualSpacing/>
        <w:rPr>
          <w:rFonts w:ascii="Arial" w:hAnsi="Arial" w:cs="Arial"/>
        </w:rPr>
      </w:pPr>
      <w:r w:rsidRPr="003A3EB0">
        <w:rPr>
          <w:rFonts w:ascii="Arial" w:hAnsi="Arial" w:cs="Arial"/>
          <w:b/>
        </w:rPr>
        <w:t xml:space="preserve">Goals and </w:t>
      </w:r>
      <w:r>
        <w:rPr>
          <w:rFonts w:ascii="Arial" w:hAnsi="Arial" w:cs="Arial"/>
          <w:b/>
        </w:rPr>
        <w:t>o</w:t>
      </w:r>
      <w:r w:rsidRPr="003A3EB0">
        <w:rPr>
          <w:rFonts w:ascii="Arial" w:hAnsi="Arial" w:cs="Arial"/>
          <w:b/>
        </w:rPr>
        <w:t>bjectives</w:t>
      </w:r>
      <w:r w:rsidRPr="003A3EB0">
        <w:rPr>
          <w:rFonts w:ascii="Arial" w:hAnsi="Arial" w:cs="Arial"/>
        </w:rPr>
        <w:t>: The goals and objectives of the</w:t>
      </w:r>
      <w:r w:rsidRPr="003A3EB0">
        <w:rPr>
          <w:rFonts w:ascii="Arial" w:hAnsi="Arial" w:cs="Arial"/>
          <w:color w:val="000000" w:themeColor="text1"/>
        </w:rPr>
        <w:t xml:space="preserve"> </w:t>
      </w:r>
      <w:r w:rsidR="005A76A3" w:rsidRPr="005A76A3">
        <w:rPr>
          <w:rFonts w:ascii="Arial" w:hAnsi="Arial" w:cs="Arial"/>
          <w:i/>
          <w:color w:val="000000" w:themeColor="text1"/>
        </w:rPr>
        <w:t>Youth Action Plan</w:t>
      </w:r>
      <w:r w:rsidR="005A76A3">
        <w:rPr>
          <w:rFonts w:ascii="Arial" w:hAnsi="Arial" w:cs="Arial"/>
          <w:color w:val="000000" w:themeColor="text1"/>
        </w:rPr>
        <w:t xml:space="preserve"> </w:t>
      </w:r>
      <w:r w:rsidRPr="003A3EB0">
        <w:rPr>
          <w:rFonts w:ascii="Arial" w:hAnsi="Arial" w:cs="Arial"/>
        </w:rPr>
        <w:t>align directly to the goals and objectives of the WAAA.</w:t>
      </w:r>
    </w:p>
    <w:p w14:paraId="4EA7ED70" w14:textId="77777777" w:rsidR="0087423C" w:rsidRDefault="0087423C" w:rsidP="0087423C">
      <w:pPr>
        <w:contextualSpacing/>
        <w:rPr>
          <w:rFonts w:ascii="Arial" w:hAnsi="Arial" w:cs="Arial"/>
          <w:b/>
        </w:rPr>
      </w:pPr>
    </w:p>
    <w:p w14:paraId="1B4CC7F8" w14:textId="77777777" w:rsidR="0087423C" w:rsidRDefault="0087423C" w:rsidP="0087423C">
      <w:pPr>
        <w:spacing w:after="240"/>
        <w:contextualSpacing/>
        <w:rPr>
          <w:rFonts w:ascii="Arial" w:hAnsi="Arial" w:cs="Arial"/>
        </w:rPr>
      </w:pPr>
      <w:r w:rsidRPr="00FB6A00">
        <w:rPr>
          <w:rFonts w:ascii="Arial" w:hAnsi="Arial" w:cs="Arial"/>
          <w:b/>
        </w:rPr>
        <w:t xml:space="preserve">Actions: </w:t>
      </w:r>
      <w:r w:rsidRPr="00FB6A00">
        <w:rPr>
          <w:rFonts w:ascii="Arial" w:hAnsi="Arial" w:cs="Arial"/>
        </w:rPr>
        <w:t>Actions</w:t>
      </w:r>
      <w:r w:rsidRPr="003A3EB0">
        <w:rPr>
          <w:rFonts w:ascii="Arial" w:hAnsi="Arial" w:cs="Arial"/>
        </w:rPr>
        <w:t xml:space="preserve"> outline the activities that Council and/or partners will undertake to achieve the </w:t>
      </w:r>
      <w:r>
        <w:rPr>
          <w:rFonts w:ascii="Arial" w:hAnsi="Arial" w:cs="Arial"/>
        </w:rPr>
        <w:t xml:space="preserve">objectives.  </w:t>
      </w:r>
    </w:p>
    <w:p w14:paraId="6BA0263F" w14:textId="77777777" w:rsidR="0087423C" w:rsidRPr="003A3EB0" w:rsidRDefault="0087423C" w:rsidP="0087423C">
      <w:pPr>
        <w:spacing w:after="240"/>
        <w:contextualSpacing/>
        <w:rPr>
          <w:rFonts w:ascii="Arial" w:hAnsi="Arial" w:cs="Arial"/>
        </w:rPr>
      </w:pPr>
    </w:p>
    <w:p w14:paraId="79E81EB8" w14:textId="77777777" w:rsidR="0087423C" w:rsidRPr="003A3EB0" w:rsidRDefault="0087423C" w:rsidP="0087423C">
      <w:pPr>
        <w:spacing w:after="240"/>
        <w:rPr>
          <w:rFonts w:ascii="Arial" w:hAnsi="Arial" w:cs="Arial"/>
        </w:rPr>
      </w:pPr>
      <w:r w:rsidRPr="003A3EB0">
        <w:rPr>
          <w:rFonts w:ascii="Arial" w:hAnsi="Arial" w:cs="Arial"/>
          <w:b/>
        </w:rPr>
        <w:t>Measure:</w:t>
      </w:r>
      <w:r w:rsidRPr="003A3EB0">
        <w:rPr>
          <w:rFonts w:ascii="Arial" w:hAnsi="Arial" w:cs="Arial"/>
        </w:rPr>
        <w:t xml:space="preserve"> Measures outline how we will assess the achievement of </w:t>
      </w:r>
      <w:r w:rsidRPr="00FB6A00">
        <w:rPr>
          <w:rFonts w:ascii="Arial" w:hAnsi="Arial" w:cs="Arial"/>
        </w:rPr>
        <w:t>our actions.</w:t>
      </w:r>
      <w:r>
        <w:rPr>
          <w:rFonts w:ascii="Arial" w:hAnsi="Arial" w:cs="Arial"/>
        </w:rPr>
        <w:t xml:space="preserve"> </w:t>
      </w:r>
    </w:p>
    <w:p w14:paraId="58EF5EF8" w14:textId="77777777" w:rsidR="0087423C" w:rsidRPr="003A3EB0" w:rsidRDefault="0087423C" w:rsidP="0087423C">
      <w:pPr>
        <w:spacing w:after="240"/>
        <w:rPr>
          <w:rFonts w:ascii="Arial" w:hAnsi="Arial" w:cs="Arial"/>
        </w:rPr>
      </w:pPr>
      <w:r w:rsidRPr="003A3EB0">
        <w:rPr>
          <w:rFonts w:ascii="Arial" w:hAnsi="Arial" w:cs="Arial"/>
          <w:b/>
        </w:rPr>
        <w:t>Timeline:</w:t>
      </w:r>
      <w:r w:rsidRPr="003A3EB0">
        <w:rPr>
          <w:rFonts w:ascii="Arial" w:hAnsi="Arial" w:cs="Arial"/>
        </w:rPr>
        <w:t xml:space="preserve"> The estimated start and completion date for </w:t>
      </w:r>
      <w:r w:rsidRPr="00FB6A00">
        <w:rPr>
          <w:rFonts w:ascii="Arial" w:hAnsi="Arial" w:cs="Arial"/>
        </w:rPr>
        <w:t>each action.</w:t>
      </w:r>
    </w:p>
    <w:p w14:paraId="721B401C" w14:textId="77777777" w:rsidR="0087423C" w:rsidRPr="003A3EB0" w:rsidRDefault="0087423C" w:rsidP="0087423C">
      <w:pPr>
        <w:rPr>
          <w:rFonts w:ascii="Arial" w:hAnsi="Arial" w:cs="Arial"/>
        </w:rPr>
      </w:pPr>
      <w:r w:rsidRPr="003A3EB0">
        <w:rPr>
          <w:rFonts w:ascii="Arial" w:hAnsi="Arial" w:cs="Arial"/>
          <w:b/>
        </w:rPr>
        <w:t xml:space="preserve">Lead and </w:t>
      </w:r>
      <w:r>
        <w:rPr>
          <w:rFonts w:ascii="Arial" w:hAnsi="Arial" w:cs="Arial"/>
          <w:b/>
        </w:rPr>
        <w:t>p</w:t>
      </w:r>
      <w:r w:rsidRPr="003A3EB0">
        <w:rPr>
          <w:rFonts w:ascii="Arial" w:hAnsi="Arial" w:cs="Arial"/>
          <w:b/>
        </w:rPr>
        <w:t>artners:</w:t>
      </w:r>
      <w:r w:rsidRPr="003A3EB0">
        <w:rPr>
          <w:rFonts w:ascii="Arial" w:hAnsi="Arial" w:cs="Arial"/>
        </w:rPr>
        <w:t xml:space="preserve"> This area identifies who will be involved in the delivery of actions either in a lead role or supporting role. Council program areas are identified with an asterisk.</w:t>
      </w:r>
    </w:p>
    <w:p w14:paraId="1A776138" w14:textId="77777777" w:rsidR="0087423C" w:rsidRDefault="0087423C" w:rsidP="0087423C">
      <w:pPr>
        <w:rPr>
          <w:rFonts w:ascii="Arial" w:hAnsi="Arial" w:cs="Arial"/>
          <w:b/>
          <w:sz w:val="26"/>
          <w:szCs w:val="26"/>
        </w:rPr>
      </w:pPr>
    </w:p>
    <w:p w14:paraId="70D95C4F" w14:textId="77777777" w:rsidR="0087423C" w:rsidRDefault="0087423C" w:rsidP="0087423C">
      <w:pPr>
        <w:rPr>
          <w:rFonts w:ascii="Arial" w:hAnsi="Arial" w:cs="Arial"/>
          <w:b/>
          <w:sz w:val="26"/>
          <w:szCs w:val="26"/>
        </w:rPr>
      </w:pPr>
    </w:p>
    <w:p w14:paraId="5DB74107" w14:textId="77777777" w:rsidR="0087423C" w:rsidRDefault="0087423C" w:rsidP="0087423C">
      <w:pPr>
        <w:rPr>
          <w:rFonts w:ascii="Arial" w:hAnsi="Arial" w:cs="Arial"/>
          <w:b/>
          <w:sz w:val="26"/>
          <w:szCs w:val="26"/>
        </w:rPr>
        <w:sectPr w:rsidR="0087423C" w:rsidSect="00B532C4">
          <w:type w:val="continuous"/>
          <w:pgSz w:w="16838" w:h="11906" w:orient="landscape"/>
          <w:pgMar w:top="1440" w:right="1440" w:bottom="1440" w:left="1440" w:header="0" w:footer="708" w:gutter="0"/>
          <w:cols w:num="2" w:space="708"/>
          <w:titlePg/>
          <w:docGrid w:linePitch="360"/>
        </w:sectPr>
      </w:pPr>
    </w:p>
    <w:p w14:paraId="30EC6D41" w14:textId="27E2A83E" w:rsidR="00A73876" w:rsidRDefault="0087423C" w:rsidP="00E63889">
      <w:r>
        <w:br w:type="page"/>
      </w:r>
      <w:r w:rsidR="00A73876">
        <w:fldChar w:fldCharType="begin"/>
      </w:r>
      <w:r w:rsidR="00A73876">
        <w:instrText xml:space="preserve"> LINK </w:instrText>
      </w:r>
      <w:r w:rsidR="005D3D26">
        <w:instrText xml:space="preserve">Excel.Sheet.12 Book1 Sheet1!R1C1:R26C4 </w:instrText>
      </w:r>
      <w:r w:rsidR="00A73876">
        <w:instrText xml:space="preserve">\a \f 4 \h  \* MERGEFORMAT </w:instrText>
      </w:r>
      <w:r w:rsidR="00A73876">
        <w:fldChar w:fldCharType="separate"/>
      </w:r>
    </w:p>
    <w:tbl>
      <w:tblPr>
        <w:tblW w:w="13751"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288"/>
        <w:gridCol w:w="3400"/>
        <w:gridCol w:w="3331"/>
        <w:gridCol w:w="1732"/>
      </w:tblGrid>
      <w:tr w:rsidR="00A73876" w:rsidRPr="00A73876" w14:paraId="107C091D" w14:textId="77777777" w:rsidTr="00947120">
        <w:trPr>
          <w:trHeight w:val="840"/>
          <w:jc w:val="center"/>
        </w:trPr>
        <w:tc>
          <w:tcPr>
            <w:tcW w:w="13751" w:type="dxa"/>
            <w:gridSpan w:val="4"/>
            <w:shd w:val="clear" w:color="000000" w:fill="FABE77"/>
            <w:vAlign w:val="center"/>
            <w:hideMark/>
          </w:tcPr>
          <w:p w14:paraId="11735477" w14:textId="0F2AE875" w:rsidR="00A73876" w:rsidRPr="00A73876" w:rsidRDefault="00A73876">
            <w:pPr>
              <w:rPr>
                <w:rFonts w:ascii="Arial" w:eastAsia="Times New Roman" w:hAnsi="Arial" w:cs="Arial"/>
                <w:b/>
                <w:bCs/>
                <w:color w:val="FFFFFF"/>
                <w:sz w:val="28"/>
                <w:szCs w:val="28"/>
                <w:lang w:eastAsia="en-AU"/>
              </w:rPr>
            </w:pPr>
            <w:r w:rsidRPr="00A73876">
              <w:rPr>
                <w:rFonts w:ascii="Arial" w:eastAsia="Times New Roman" w:hAnsi="Arial" w:cs="Arial"/>
                <w:b/>
                <w:bCs/>
                <w:color w:val="FFFFFF"/>
                <w:sz w:val="28"/>
                <w:lang w:eastAsia="en-AU"/>
              </w:rPr>
              <w:lastRenderedPageBreak/>
              <w:t xml:space="preserve">Goal 1        </w:t>
            </w:r>
            <w:r w:rsidR="0087423C">
              <w:rPr>
                <w:rFonts w:ascii="Arial" w:eastAsia="Times New Roman" w:hAnsi="Arial" w:cs="Arial"/>
                <w:b/>
                <w:bCs/>
                <w:color w:val="FFFFFF"/>
                <w:sz w:val="26"/>
                <w:szCs w:val="26"/>
                <w:lang w:eastAsia="en-AU"/>
              </w:rPr>
              <w:t>An engaged and Supportive C</w:t>
            </w:r>
            <w:r w:rsidRPr="00A73876">
              <w:rPr>
                <w:rFonts w:ascii="Arial" w:eastAsia="Times New Roman" w:hAnsi="Arial" w:cs="Arial"/>
                <w:b/>
                <w:bCs/>
                <w:color w:val="FFFFFF"/>
                <w:sz w:val="26"/>
                <w:szCs w:val="26"/>
                <w:lang w:eastAsia="en-AU"/>
              </w:rPr>
              <w:t>ommunity</w:t>
            </w:r>
            <w:r w:rsidRPr="00A73876">
              <w:rPr>
                <w:rFonts w:ascii="Arial" w:eastAsia="Times New Roman" w:hAnsi="Arial" w:cs="Arial"/>
                <w:b/>
                <w:bCs/>
                <w:color w:val="FFFFFF"/>
                <w:lang w:eastAsia="en-AU"/>
              </w:rPr>
              <w:t xml:space="preserve">  </w:t>
            </w:r>
          </w:p>
        </w:tc>
      </w:tr>
      <w:tr w:rsidR="00A73876" w:rsidRPr="00A73876" w14:paraId="33734D3D" w14:textId="77777777" w:rsidTr="00947120">
        <w:trPr>
          <w:trHeight w:val="600"/>
          <w:jc w:val="center"/>
        </w:trPr>
        <w:tc>
          <w:tcPr>
            <w:tcW w:w="13751" w:type="dxa"/>
            <w:gridSpan w:val="4"/>
            <w:shd w:val="clear" w:color="000000" w:fill="FBD3A4"/>
            <w:vAlign w:val="center"/>
            <w:hideMark/>
          </w:tcPr>
          <w:p w14:paraId="017653A3" w14:textId="38ACD4AA" w:rsidR="00A73876" w:rsidRPr="00A73876" w:rsidRDefault="00A73876" w:rsidP="00A73876">
            <w:pPr>
              <w:spacing w:after="0" w:line="240" w:lineRule="auto"/>
              <w:rPr>
                <w:rFonts w:ascii="Arial" w:eastAsia="Times New Roman" w:hAnsi="Arial" w:cs="Arial"/>
                <w:b/>
                <w:bCs/>
                <w:color w:val="000000"/>
                <w:sz w:val="26"/>
                <w:szCs w:val="26"/>
                <w:lang w:eastAsia="en-AU"/>
              </w:rPr>
            </w:pPr>
            <w:r w:rsidRPr="00A73876">
              <w:rPr>
                <w:rFonts w:ascii="Arial" w:eastAsia="Times New Roman" w:hAnsi="Arial" w:cs="Arial"/>
                <w:b/>
                <w:bCs/>
                <w:color w:val="000000"/>
                <w:sz w:val="26"/>
                <w:szCs w:val="26"/>
                <w:lang w:eastAsia="en-AU"/>
              </w:rPr>
              <w:t xml:space="preserve">Objective 1.1 </w:t>
            </w:r>
            <w:r w:rsidR="0087423C">
              <w:rPr>
                <w:rFonts w:ascii="Arial" w:eastAsia="Times New Roman" w:hAnsi="Arial" w:cs="Arial"/>
                <w:color w:val="000000"/>
                <w:sz w:val="26"/>
                <w:szCs w:val="26"/>
                <w:lang w:eastAsia="en-AU"/>
              </w:rPr>
              <w:t>Improve m</w:t>
            </w:r>
            <w:r w:rsidRPr="00A73876">
              <w:rPr>
                <w:rFonts w:ascii="Arial" w:eastAsia="Times New Roman" w:hAnsi="Arial" w:cs="Arial"/>
                <w:color w:val="000000"/>
                <w:sz w:val="26"/>
                <w:szCs w:val="26"/>
                <w:lang w:eastAsia="en-AU"/>
              </w:rPr>
              <w:t>ental health and resilience</w:t>
            </w:r>
            <w:r w:rsidRPr="00A73876">
              <w:rPr>
                <w:rFonts w:ascii="Arial" w:eastAsia="Times New Roman" w:hAnsi="Arial" w:cs="Arial"/>
                <w:b/>
                <w:bCs/>
                <w:color w:val="000000"/>
                <w:lang w:eastAsia="en-AU"/>
              </w:rPr>
              <w:t xml:space="preserve"> </w:t>
            </w:r>
          </w:p>
        </w:tc>
      </w:tr>
      <w:tr w:rsidR="00A73876" w:rsidRPr="00A73876" w14:paraId="31FDF304" w14:textId="77777777" w:rsidTr="007C6927">
        <w:trPr>
          <w:trHeight w:val="600"/>
          <w:jc w:val="center"/>
        </w:trPr>
        <w:tc>
          <w:tcPr>
            <w:tcW w:w="5288" w:type="dxa"/>
            <w:shd w:val="clear" w:color="000000" w:fill="C0C0C0"/>
            <w:vAlign w:val="center"/>
            <w:hideMark/>
          </w:tcPr>
          <w:p w14:paraId="6966D967" w14:textId="77777777" w:rsidR="00A73876" w:rsidRPr="00A73876" w:rsidRDefault="00A73876" w:rsidP="00A73876">
            <w:pPr>
              <w:spacing w:after="0" w:line="240" w:lineRule="auto"/>
              <w:jc w:val="center"/>
              <w:rPr>
                <w:rFonts w:ascii="Arial" w:eastAsia="Times New Roman" w:hAnsi="Arial" w:cs="Arial"/>
                <w:b/>
                <w:bCs/>
                <w:color w:val="000000"/>
                <w:sz w:val="24"/>
                <w:szCs w:val="24"/>
                <w:lang w:eastAsia="en-AU"/>
              </w:rPr>
            </w:pPr>
            <w:r w:rsidRPr="00A73876">
              <w:rPr>
                <w:rFonts w:ascii="Arial" w:eastAsia="Times New Roman" w:hAnsi="Arial" w:cs="Arial"/>
                <w:b/>
                <w:bCs/>
                <w:color w:val="000000"/>
                <w:sz w:val="24"/>
                <w:lang w:eastAsia="en-AU"/>
              </w:rPr>
              <w:t>Actions</w:t>
            </w:r>
          </w:p>
        </w:tc>
        <w:tc>
          <w:tcPr>
            <w:tcW w:w="3400" w:type="dxa"/>
            <w:shd w:val="clear" w:color="000000" w:fill="C0C0C0"/>
            <w:vAlign w:val="center"/>
            <w:hideMark/>
          </w:tcPr>
          <w:p w14:paraId="29AF2B42" w14:textId="77777777" w:rsidR="00A73876" w:rsidRPr="00A73876" w:rsidRDefault="00A73876" w:rsidP="00A73876">
            <w:pPr>
              <w:spacing w:after="0" w:line="240" w:lineRule="auto"/>
              <w:jc w:val="center"/>
              <w:rPr>
                <w:rFonts w:ascii="Arial" w:eastAsia="Times New Roman" w:hAnsi="Arial" w:cs="Arial"/>
                <w:b/>
                <w:bCs/>
                <w:color w:val="000000"/>
                <w:sz w:val="24"/>
                <w:szCs w:val="24"/>
                <w:lang w:eastAsia="en-AU"/>
              </w:rPr>
            </w:pPr>
            <w:r w:rsidRPr="00A73876">
              <w:rPr>
                <w:rFonts w:ascii="Arial" w:eastAsia="Times New Roman" w:hAnsi="Arial" w:cs="Arial"/>
                <w:b/>
                <w:bCs/>
                <w:color w:val="000000"/>
                <w:sz w:val="24"/>
                <w:lang w:eastAsia="en-AU"/>
              </w:rPr>
              <w:t>MEASURE</w:t>
            </w:r>
          </w:p>
        </w:tc>
        <w:tc>
          <w:tcPr>
            <w:tcW w:w="3331" w:type="dxa"/>
            <w:shd w:val="clear" w:color="000000" w:fill="C0C0C0"/>
            <w:vAlign w:val="center"/>
            <w:hideMark/>
          </w:tcPr>
          <w:p w14:paraId="3EAD56D3" w14:textId="77777777" w:rsidR="00A73876" w:rsidRDefault="00A73876" w:rsidP="00A73876">
            <w:pPr>
              <w:spacing w:after="0" w:line="240" w:lineRule="auto"/>
              <w:jc w:val="center"/>
              <w:rPr>
                <w:rFonts w:ascii="Arial" w:eastAsia="Times New Roman" w:hAnsi="Arial" w:cs="Arial"/>
                <w:b/>
                <w:bCs/>
                <w:color w:val="000000"/>
                <w:sz w:val="24"/>
                <w:lang w:eastAsia="en-AU"/>
              </w:rPr>
            </w:pPr>
            <w:r w:rsidRPr="00A73876">
              <w:rPr>
                <w:rFonts w:ascii="Arial" w:eastAsia="Times New Roman" w:hAnsi="Arial" w:cs="Arial"/>
                <w:b/>
                <w:bCs/>
                <w:color w:val="000000"/>
                <w:sz w:val="24"/>
                <w:lang w:eastAsia="en-AU"/>
              </w:rPr>
              <w:t>LEAD + PARTNERS</w:t>
            </w:r>
          </w:p>
          <w:p w14:paraId="401B5540" w14:textId="1AE8A4D0" w:rsidR="00A93C4C" w:rsidRPr="00A93C4C" w:rsidRDefault="00A93C4C" w:rsidP="00A73876">
            <w:pPr>
              <w:spacing w:after="0" w:line="240" w:lineRule="auto"/>
              <w:jc w:val="center"/>
              <w:rPr>
                <w:rFonts w:ascii="Arial" w:eastAsia="Times New Roman" w:hAnsi="Arial" w:cs="Arial"/>
                <w:bCs/>
                <w:color w:val="000000"/>
                <w:sz w:val="14"/>
                <w:szCs w:val="24"/>
                <w:lang w:eastAsia="en-AU"/>
              </w:rPr>
            </w:pPr>
            <w:r w:rsidRPr="00A93C4C">
              <w:rPr>
                <w:rFonts w:ascii="Arial" w:eastAsia="Times New Roman" w:hAnsi="Arial" w:cs="Arial"/>
                <w:bCs/>
                <w:color w:val="000000"/>
                <w:sz w:val="14"/>
                <w:lang w:eastAsia="en-AU"/>
              </w:rPr>
              <w:t>*Denotes Council Program Area</w:t>
            </w:r>
          </w:p>
        </w:tc>
        <w:tc>
          <w:tcPr>
            <w:tcW w:w="1732" w:type="dxa"/>
            <w:shd w:val="clear" w:color="000000" w:fill="C0C0C0"/>
            <w:vAlign w:val="center"/>
            <w:hideMark/>
          </w:tcPr>
          <w:p w14:paraId="73A23CA8" w14:textId="77777777" w:rsidR="00A73876" w:rsidRPr="00A73876" w:rsidRDefault="00A73876" w:rsidP="00A73876">
            <w:pPr>
              <w:spacing w:after="0" w:line="240" w:lineRule="auto"/>
              <w:jc w:val="center"/>
              <w:rPr>
                <w:rFonts w:ascii="Arial" w:eastAsia="Times New Roman" w:hAnsi="Arial" w:cs="Arial"/>
                <w:b/>
                <w:bCs/>
                <w:color w:val="000000"/>
                <w:sz w:val="24"/>
                <w:szCs w:val="24"/>
                <w:lang w:eastAsia="en-AU"/>
              </w:rPr>
            </w:pPr>
            <w:r w:rsidRPr="00A73876">
              <w:rPr>
                <w:rFonts w:ascii="Arial" w:eastAsia="Times New Roman" w:hAnsi="Arial" w:cs="Arial"/>
                <w:b/>
                <w:bCs/>
                <w:color w:val="000000"/>
                <w:sz w:val="24"/>
                <w:lang w:eastAsia="en-AU"/>
              </w:rPr>
              <w:t>TIMELINE</w:t>
            </w:r>
          </w:p>
        </w:tc>
      </w:tr>
      <w:tr w:rsidR="00C653B7" w:rsidRPr="00A73876" w14:paraId="2EB3C3F8" w14:textId="77777777" w:rsidTr="00DC55AC">
        <w:trPr>
          <w:trHeight w:val="3168"/>
          <w:jc w:val="center"/>
        </w:trPr>
        <w:tc>
          <w:tcPr>
            <w:tcW w:w="5288" w:type="dxa"/>
            <w:shd w:val="clear" w:color="000000" w:fill="FEF6EC"/>
          </w:tcPr>
          <w:p w14:paraId="1FCF2D6B" w14:textId="77777777" w:rsidR="00C653B7" w:rsidRPr="00BA18E5" w:rsidRDefault="00C653B7" w:rsidP="00BA18E5">
            <w:pPr>
              <w:rPr>
                <w:rFonts w:ascii="Arial" w:hAnsi="Arial" w:cs="Arial"/>
                <w:color w:val="000000" w:themeColor="text1"/>
              </w:rPr>
            </w:pPr>
            <w:r w:rsidRPr="00BA18E5">
              <w:rPr>
                <w:rFonts w:ascii="Arial" w:hAnsi="Arial" w:cs="Arial"/>
                <w:color w:val="000000" w:themeColor="text1"/>
              </w:rPr>
              <w:t>Deliver mental health education to schools, parents, and community groups</w:t>
            </w:r>
          </w:p>
          <w:p w14:paraId="7660AF33" w14:textId="34E6A9D6" w:rsidR="00C653B7" w:rsidRPr="00A73876" w:rsidRDefault="00C653B7" w:rsidP="00C653B7">
            <w:pPr>
              <w:spacing w:after="0" w:line="240" w:lineRule="auto"/>
              <w:rPr>
                <w:rFonts w:ascii="Arial" w:eastAsia="Times New Roman" w:hAnsi="Arial" w:cs="Arial"/>
                <w:color w:val="000000"/>
                <w:lang w:eastAsia="en-AU"/>
              </w:rPr>
            </w:pPr>
          </w:p>
        </w:tc>
        <w:tc>
          <w:tcPr>
            <w:tcW w:w="3400" w:type="dxa"/>
            <w:shd w:val="clear" w:color="000000" w:fill="FEF6EC"/>
          </w:tcPr>
          <w:p w14:paraId="6A0E198A" w14:textId="37E0E94B" w:rsidR="00C653B7" w:rsidRPr="001E2E1A" w:rsidRDefault="00D471D4" w:rsidP="001E2E1A">
            <w:pPr>
              <w:pStyle w:val="ListParagraph"/>
              <w:numPr>
                <w:ilvl w:val="0"/>
                <w:numId w:val="37"/>
              </w:numPr>
              <w:rPr>
                <w:rFonts w:ascii="Arial" w:hAnsi="Arial" w:cs="Arial"/>
                <w:color w:val="000000" w:themeColor="text1"/>
              </w:rPr>
            </w:pPr>
            <w:r>
              <w:rPr>
                <w:rFonts w:ascii="Arial" w:hAnsi="Arial" w:cs="Arial"/>
                <w:color w:val="000000" w:themeColor="text1"/>
              </w:rPr>
              <w:t xml:space="preserve">Minimum of </w:t>
            </w:r>
            <w:r w:rsidR="00C653B7" w:rsidRPr="001E2E1A">
              <w:rPr>
                <w:rFonts w:ascii="Arial" w:hAnsi="Arial" w:cs="Arial"/>
                <w:color w:val="000000" w:themeColor="text1"/>
              </w:rPr>
              <w:t xml:space="preserve">2 Mental Health First Aid training programs delivered each year for 15 participants per program </w:t>
            </w:r>
          </w:p>
          <w:p w14:paraId="581055D3" w14:textId="77777777" w:rsidR="00C653B7" w:rsidRPr="001E2E1A" w:rsidRDefault="00C653B7" w:rsidP="001E2E1A">
            <w:pPr>
              <w:pStyle w:val="ListParagraph"/>
              <w:numPr>
                <w:ilvl w:val="0"/>
                <w:numId w:val="37"/>
              </w:numPr>
              <w:rPr>
                <w:rFonts w:ascii="Arial" w:hAnsi="Arial" w:cs="Arial"/>
                <w:color w:val="000000" w:themeColor="text1"/>
              </w:rPr>
            </w:pPr>
            <w:r w:rsidRPr="001E2E1A">
              <w:rPr>
                <w:rFonts w:ascii="Arial" w:hAnsi="Arial" w:cs="Arial"/>
                <w:color w:val="000000" w:themeColor="text1"/>
              </w:rPr>
              <w:t>2 parent education sessions delivered each year for 100 participants per session</w:t>
            </w:r>
          </w:p>
          <w:p w14:paraId="762E340E" w14:textId="710B42D8" w:rsidR="00C653B7" w:rsidRPr="001E2E1A" w:rsidRDefault="00C653B7" w:rsidP="001E2E1A">
            <w:pPr>
              <w:pStyle w:val="ListParagraph"/>
              <w:numPr>
                <w:ilvl w:val="0"/>
                <w:numId w:val="37"/>
              </w:numPr>
              <w:rPr>
                <w:rFonts w:ascii="Arial" w:hAnsi="Arial" w:cs="Arial"/>
                <w:color w:val="000000" w:themeColor="text1"/>
              </w:rPr>
            </w:pPr>
            <w:r w:rsidRPr="001E2E1A">
              <w:rPr>
                <w:rFonts w:ascii="Arial" w:hAnsi="Arial" w:cs="Arial"/>
                <w:color w:val="000000" w:themeColor="text1"/>
              </w:rPr>
              <w:t>Increased % of young people with positive mental health measured through the Youth Resilience Survey</w:t>
            </w:r>
          </w:p>
        </w:tc>
        <w:tc>
          <w:tcPr>
            <w:tcW w:w="3331" w:type="dxa"/>
            <w:shd w:val="clear" w:color="000000" w:fill="FEF6EC"/>
          </w:tcPr>
          <w:p w14:paraId="662DB9B1" w14:textId="77777777" w:rsidR="00C653B7" w:rsidRPr="00E63889" w:rsidRDefault="00C653B7"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 Services* (lead)</w:t>
            </w:r>
          </w:p>
          <w:p w14:paraId="0339A807" w14:textId="77777777" w:rsidR="00C653B7" w:rsidRDefault="00C653B7"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Bayside Schools</w:t>
            </w:r>
          </w:p>
          <w:p w14:paraId="4A62B378" w14:textId="7FE610B5" w:rsidR="00D471D4" w:rsidRPr="00E63889" w:rsidRDefault="00D471D4" w:rsidP="00E63889">
            <w:pPr>
              <w:pStyle w:val="ListParagraph"/>
              <w:numPr>
                <w:ilvl w:val="0"/>
                <w:numId w:val="37"/>
              </w:numPr>
              <w:rPr>
                <w:rFonts w:ascii="Arial" w:hAnsi="Arial" w:cs="Arial"/>
                <w:color w:val="000000" w:themeColor="text1"/>
              </w:rPr>
            </w:pPr>
            <w:r>
              <w:rPr>
                <w:rFonts w:ascii="Arial" w:hAnsi="Arial" w:cs="Arial"/>
                <w:color w:val="000000" w:themeColor="text1"/>
              </w:rPr>
              <w:t>Sporting Clubs</w:t>
            </w:r>
          </w:p>
          <w:p w14:paraId="658FF917" w14:textId="0F85DE7A" w:rsidR="00C653B7" w:rsidRPr="00A73876" w:rsidRDefault="00C653B7" w:rsidP="00C653B7">
            <w:pPr>
              <w:spacing w:after="0" w:line="240" w:lineRule="auto"/>
              <w:rPr>
                <w:rFonts w:ascii="Symbol" w:eastAsia="Times New Roman" w:hAnsi="Symbol" w:cs="Calibri"/>
                <w:color w:val="000000"/>
                <w:lang w:eastAsia="en-AU"/>
              </w:rPr>
            </w:pPr>
          </w:p>
        </w:tc>
        <w:tc>
          <w:tcPr>
            <w:tcW w:w="1732" w:type="dxa"/>
            <w:shd w:val="clear" w:color="000000" w:fill="FEF6EC"/>
          </w:tcPr>
          <w:p w14:paraId="5F53D8DF" w14:textId="55EFB729" w:rsidR="00C653B7" w:rsidRPr="00A73876" w:rsidRDefault="00C653B7" w:rsidP="00C653B7">
            <w:pPr>
              <w:spacing w:after="0" w:line="240" w:lineRule="auto"/>
              <w:jc w:val="center"/>
              <w:rPr>
                <w:rFonts w:ascii="Arial" w:eastAsia="Times New Roman" w:hAnsi="Arial" w:cs="Arial"/>
                <w:color w:val="000000"/>
                <w:lang w:eastAsia="en-AU"/>
              </w:rPr>
            </w:pPr>
            <w:r w:rsidRPr="008275AA">
              <w:rPr>
                <w:rFonts w:ascii="Arial" w:hAnsi="Arial" w:cs="Arial"/>
                <w:color w:val="000000" w:themeColor="text1"/>
              </w:rPr>
              <w:t>2018-20</w:t>
            </w:r>
            <w:r>
              <w:rPr>
                <w:rFonts w:ascii="Arial" w:hAnsi="Arial" w:cs="Arial"/>
                <w:color w:val="000000" w:themeColor="text1"/>
              </w:rPr>
              <w:t>21</w:t>
            </w:r>
          </w:p>
        </w:tc>
      </w:tr>
      <w:tr w:rsidR="00C653B7" w:rsidRPr="00A73876" w14:paraId="2C90B6F0" w14:textId="77777777" w:rsidTr="00C653B7">
        <w:trPr>
          <w:trHeight w:val="1501"/>
          <w:jc w:val="center"/>
        </w:trPr>
        <w:tc>
          <w:tcPr>
            <w:tcW w:w="5288" w:type="dxa"/>
            <w:shd w:val="clear" w:color="000000" w:fill="FEF6EC"/>
          </w:tcPr>
          <w:p w14:paraId="4171DC95" w14:textId="05B95526" w:rsidR="00C653B7" w:rsidRPr="00A73876" w:rsidRDefault="00C653B7" w:rsidP="00C653B7">
            <w:pPr>
              <w:spacing w:after="0" w:line="240" w:lineRule="auto"/>
              <w:rPr>
                <w:rFonts w:ascii="Arial" w:eastAsia="Times New Roman" w:hAnsi="Arial" w:cs="Arial"/>
                <w:color w:val="000000"/>
                <w:lang w:eastAsia="en-AU"/>
              </w:rPr>
            </w:pPr>
            <w:r w:rsidRPr="00D72B9C">
              <w:rPr>
                <w:rFonts w:ascii="Arial" w:hAnsi="Arial" w:cs="Arial"/>
                <w:color w:val="000000" w:themeColor="text1"/>
              </w:rPr>
              <w:t>Increase awareness of positive mental health through R U OK Day and mental health week</w:t>
            </w:r>
            <w:r>
              <w:rPr>
                <w:rFonts w:ascii="Arial" w:hAnsi="Arial" w:cs="Arial"/>
                <w:color w:val="000000" w:themeColor="text1"/>
              </w:rPr>
              <w:t xml:space="preserve"> events</w:t>
            </w:r>
          </w:p>
        </w:tc>
        <w:tc>
          <w:tcPr>
            <w:tcW w:w="3400" w:type="dxa"/>
            <w:shd w:val="clear" w:color="000000" w:fill="FEF6EC"/>
          </w:tcPr>
          <w:p w14:paraId="3E9C4F67" w14:textId="6AE5D1C6" w:rsidR="00C653B7" w:rsidRPr="00DF1549" w:rsidRDefault="00892E5C" w:rsidP="00DC55AC">
            <w:pPr>
              <w:pStyle w:val="ListParagraph"/>
              <w:numPr>
                <w:ilvl w:val="0"/>
                <w:numId w:val="40"/>
              </w:numPr>
              <w:rPr>
                <w:rFonts w:ascii="Arial" w:hAnsi="Arial" w:cs="Arial"/>
                <w:color w:val="000000" w:themeColor="text1"/>
              </w:rPr>
            </w:pPr>
            <w:r>
              <w:rPr>
                <w:rFonts w:ascii="Arial" w:hAnsi="Arial" w:cs="Arial"/>
                <w:color w:val="000000" w:themeColor="text1"/>
              </w:rPr>
              <w:t xml:space="preserve">2 </w:t>
            </w:r>
            <w:r w:rsidR="00C653B7" w:rsidRPr="00DF1549">
              <w:rPr>
                <w:rFonts w:ascii="Arial" w:hAnsi="Arial" w:cs="Arial"/>
                <w:color w:val="000000" w:themeColor="text1"/>
              </w:rPr>
              <w:t xml:space="preserve">events delivered each year during Mental Health Week and R U OK day </w:t>
            </w:r>
          </w:p>
          <w:p w14:paraId="482811A7" w14:textId="377D6294" w:rsidR="00C653B7" w:rsidRPr="00A73876" w:rsidRDefault="00C653B7" w:rsidP="00C653B7">
            <w:pPr>
              <w:spacing w:after="0" w:line="240" w:lineRule="auto"/>
              <w:rPr>
                <w:rFonts w:ascii="Symbol" w:eastAsia="Times New Roman" w:hAnsi="Symbol" w:cs="Calibri"/>
                <w:color w:val="000000"/>
                <w:lang w:eastAsia="en-AU"/>
              </w:rPr>
            </w:pPr>
          </w:p>
        </w:tc>
        <w:tc>
          <w:tcPr>
            <w:tcW w:w="3331" w:type="dxa"/>
            <w:shd w:val="clear" w:color="000000" w:fill="FEF6EC"/>
          </w:tcPr>
          <w:p w14:paraId="0D9F0660" w14:textId="77777777" w:rsidR="00C653B7" w:rsidRPr="00E63889" w:rsidRDefault="00C653B7"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 Services (lead)</w:t>
            </w:r>
          </w:p>
          <w:p w14:paraId="28C45031" w14:textId="77777777" w:rsidR="00C653B7" w:rsidRPr="00E63889" w:rsidRDefault="00C653B7"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Arts &amp; Culture*</w:t>
            </w:r>
          </w:p>
          <w:p w14:paraId="0E452DF0" w14:textId="77777777" w:rsidR="00C653B7" w:rsidRPr="00E63889" w:rsidRDefault="00C653B7"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Libraries*</w:t>
            </w:r>
          </w:p>
          <w:p w14:paraId="4439FF1F" w14:textId="0F000444" w:rsidR="00C653B7" w:rsidRPr="00A73876" w:rsidRDefault="00C653B7" w:rsidP="00E63889">
            <w:pPr>
              <w:pStyle w:val="ListParagraph"/>
              <w:numPr>
                <w:ilvl w:val="0"/>
                <w:numId w:val="37"/>
              </w:numPr>
              <w:rPr>
                <w:rFonts w:ascii="Symbol" w:eastAsia="Times New Roman" w:hAnsi="Symbol" w:cs="Calibri"/>
                <w:color w:val="000000"/>
                <w:lang w:eastAsia="en-AU"/>
              </w:rPr>
            </w:pPr>
            <w:r w:rsidRPr="00E63889">
              <w:rPr>
                <w:rFonts w:ascii="Arial" w:hAnsi="Arial" w:cs="Arial"/>
                <w:color w:val="000000" w:themeColor="text1"/>
              </w:rPr>
              <w:t>Community Wellbeing*</w:t>
            </w:r>
          </w:p>
        </w:tc>
        <w:tc>
          <w:tcPr>
            <w:tcW w:w="1732" w:type="dxa"/>
            <w:shd w:val="clear" w:color="000000" w:fill="FEF6EC"/>
          </w:tcPr>
          <w:p w14:paraId="7FFD1EBA" w14:textId="0EB06166" w:rsidR="00C653B7" w:rsidRPr="00A73876" w:rsidRDefault="00C653B7" w:rsidP="00C653B7">
            <w:pPr>
              <w:spacing w:after="0" w:line="240" w:lineRule="auto"/>
              <w:jc w:val="center"/>
              <w:rPr>
                <w:rFonts w:ascii="Arial" w:eastAsia="Times New Roman" w:hAnsi="Arial" w:cs="Arial"/>
                <w:color w:val="000000"/>
                <w:lang w:eastAsia="en-AU"/>
              </w:rPr>
            </w:pPr>
            <w:r w:rsidRPr="00D72B9C">
              <w:rPr>
                <w:rFonts w:ascii="Arial" w:hAnsi="Arial" w:cs="Arial"/>
                <w:color w:val="000000" w:themeColor="text1"/>
              </w:rPr>
              <w:t>2018-202</w:t>
            </w:r>
            <w:r>
              <w:rPr>
                <w:rFonts w:ascii="Arial" w:hAnsi="Arial" w:cs="Arial"/>
                <w:color w:val="000000" w:themeColor="text1"/>
              </w:rPr>
              <w:t>1</w:t>
            </w:r>
          </w:p>
        </w:tc>
      </w:tr>
      <w:tr w:rsidR="00C653B7" w:rsidRPr="00A73876" w14:paraId="769DB922" w14:textId="77777777" w:rsidTr="00E512D8">
        <w:trPr>
          <w:trHeight w:val="649"/>
          <w:jc w:val="center"/>
        </w:trPr>
        <w:tc>
          <w:tcPr>
            <w:tcW w:w="5288" w:type="dxa"/>
            <w:shd w:val="clear" w:color="000000" w:fill="FEF6EC"/>
          </w:tcPr>
          <w:p w14:paraId="759C8E4E" w14:textId="1F953E7A" w:rsidR="00C653B7" w:rsidRPr="00A73876" w:rsidRDefault="00C653B7" w:rsidP="00C653B7">
            <w:pPr>
              <w:spacing w:after="0" w:line="240" w:lineRule="auto"/>
              <w:rPr>
                <w:rFonts w:ascii="Arial" w:eastAsia="Times New Roman" w:hAnsi="Arial" w:cs="Arial"/>
                <w:color w:val="000000"/>
                <w:lang w:eastAsia="en-AU"/>
              </w:rPr>
            </w:pPr>
            <w:r w:rsidRPr="008275AA">
              <w:rPr>
                <w:rFonts w:ascii="Arial" w:hAnsi="Arial" w:cs="Arial"/>
                <w:color w:val="000000" w:themeColor="text1"/>
              </w:rPr>
              <w:t>Identify and d</w:t>
            </w:r>
            <w:r>
              <w:rPr>
                <w:rFonts w:ascii="Arial" w:hAnsi="Arial" w:cs="Arial"/>
                <w:color w:val="000000" w:themeColor="text1"/>
              </w:rPr>
              <w:t xml:space="preserve">eliver a </w:t>
            </w:r>
            <w:r w:rsidRPr="008275AA">
              <w:rPr>
                <w:rFonts w:ascii="Arial" w:hAnsi="Arial" w:cs="Arial"/>
                <w:color w:val="000000" w:themeColor="text1"/>
              </w:rPr>
              <w:t xml:space="preserve">bullying prevention </w:t>
            </w:r>
            <w:r>
              <w:rPr>
                <w:rFonts w:ascii="Arial" w:hAnsi="Arial" w:cs="Arial"/>
                <w:color w:val="000000" w:themeColor="text1"/>
              </w:rPr>
              <w:t>program</w:t>
            </w:r>
            <w:r w:rsidRPr="008275AA">
              <w:rPr>
                <w:rFonts w:ascii="Arial" w:hAnsi="Arial" w:cs="Arial"/>
                <w:color w:val="000000" w:themeColor="text1"/>
              </w:rPr>
              <w:t xml:space="preserve"> in partnership with schools</w:t>
            </w:r>
            <w:r>
              <w:rPr>
                <w:rFonts w:ascii="Arial" w:hAnsi="Arial" w:cs="Arial"/>
                <w:color w:val="000000" w:themeColor="text1"/>
              </w:rPr>
              <w:t xml:space="preserve"> </w:t>
            </w:r>
          </w:p>
        </w:tc>
        <w:tc>
          <w:tcPr>
            <w:tcW w:w="3400" w:type="dxa"/>
            <w:shd w:val="clear" w:color="000000" w:fill="FEF6EC"/>
          </w:tcPr>
          <w:p w14:paraId="3B8A9F8B" w14:textId="77777777" w:rsidR="00C653B7" w:rsidRPr="003A3EB0" w:rsidRDefault="00C653B7" w:rsidP="00DC55AC">
            <w:pPr>
              <w:pStyle w:val="ListParagraph"/>
              <w:numPr>
                <w:ilvl w:val="0"/>
                <w:numId w:val="40"/>
              </w:numPr>
              <w:rPr>
                <w:rFonts w:ascii="Arial" w:hAnsi="Arial" w:cs="Arial"/>
                <w:color w:val="000000" w:themeColor="text1"/>
              </w:rPr>
            </w:pPr>
            <w:r>
              <w:rPr>
                <w:rFonts w:ascii="Arial" w:hAnsi="Arial" w:cs="Arial"/>
                <w:color w:val="000000" w:themeColor="text1"/>
              </w:rPr>
              <w:t>2</w:t>
            </w:r>
            <w:r w:rsidRPr="003A3EB0">
              <w:rPr>
                <w:rFonts w:ascii="Arial" w:hAnsi="Arial" w:cs="Arial"/>
                <w:color w:val="000000" w:themeColor="text1"/>
              </w:rPr>
              <w:t xml:space="preserve"> </w:t>
            </w:r>
            <w:r>
              <w:rPr>
                <w:rFonts w:ascii="Arial" w:hAnsi="Arial" w:cs="Arial"/>
                <w:color w:val="000000" w:themeColor="text1"/>
              </w:rPr>
              <w:t>programs delivered each year</w:t>
            </w:r>
            <w:r w:rsidRPr="003A3EB0">
              <w:rPr>
                <w:rFonts w:ascii="Arial" w:hAnsi="Arial" w:cs="Arial"/>
                <w:color w:val="000000" w:themeColor="text1"/>
              </w:rPr>
              <w:t xml:space="preserve"> </w:t>
            </w:r>
            <w:r>
              <w:rPr>
                <w:rFonts w:ascii="Arial" w:hAnsi="Arial" w:cs="Arial"/>
                <w:color w:val="000000" w:themeColor="text1"/>
              </w:rPr>
              <w:t xml:space="preserve">for 20 participants each program </w:t>
            </w:r>
          </w:p>
          <w:p w14:paraId="120C3BC0" w14:textId="443EED8E" w:rsidR="00C653B7" w:rsidRPr="00DC55AC" w:rsidRDefault="00C653B7" w:rsidP="00E512D8">
            <w:pPr>
              <w:pStyle w:val="ListParagraph"/>
              <w:numPr>
                <w:ilvl w:val="0"/>
                <w:numId w:val="40"/>
              </w:numPr>
              <w:spacing w:after="0" w:line="240" w:lineRule="auto"/>
              <w:rPr>
                <w:rFonts w:ascii="Symbol" w:eastAsia="Times New Roman" w:hAnsi="Symbol" w:cs="Calibri"/>
                <w:color w:val="000000"/>
                <w:lang w:eastAsia="en-AU"/>
              </w:rPr>
            </w:pPr>
            <w:r w:rsidRPr="00DC55AC">
              <w:rPr>
                <w:rFonts w:ascii="Arial" w:hAnsi="Arial" w:cs="Arial"/>
              </w:rPr>
              <w:t>Decreased % of young people e</w:t>
            </w:r>
            <w:r w:rsidR="00E512D8">
              <w:rPr>
                <w:rFonts w:ascii="Arial" w:hAnsi="Arial" w:cs="Arial"/>
              </w:rPr>
              <w:t>xperiencing bullying in schools</w:t>
            </w:r>
          </w:p>
        </w:tc>
        <w:tc>
          <w:tcPr>
            <w:tcW w:w="3331" w:type="dxa"/>
            <w:shd w:val="clear" w:color="000000" w:fill="FEF6EC"/>
          </w:tcPr>
          <w:p w14:paraId="2DCE48A4" w14:textId="77777777" w:rsidR="00C653B7" w:rsidRDefault="00C653B7"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 Services* (lead)</w:t>
            </w:r>
          </w:p>
          <w:p w14:paraId="381BF73A" w14:textId="20C06383" w:rsidR="00D471D4" w:rsidRPr="00E63889" w:rsidRDefault="00D471D4" w:rsidP="00E63889">
            <w:pPr>
              <w:pStyle w:val="ListParagraph"/>
              <w:numPr>
                <w:ilvl w:val="0"/>
                <w:numId w:val="37"/>
              </w:numPr>
              <w:rPr>
                <w:rFonts w:ascii="Arial" w:hAnsi="Arial" w:cs="Arial"/>
                <w:color w:val="000000" w:themeColor="text1"/>
              </w:rPr>
            </w:pPr>
            <w:r>
              <w:rPr>
                <w:rFonts w:ascii="Arial" w:hAnsi="Arial" w:cs="Arial"/>
                <w:color w:val="000000" w:themeColor="text1"/>
              </w:rPr>
              <w:t>Bayside Schools</w:t>
            </w:r>
          </w:p>
          <w:p w14:paraId="5DC58515" w14:textId="77777777" w:rsidR="00C653B7" w:rsidRPr="00E63889" w:rsidRDefault="00C653B7"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Headspace</w:t>
            </w:r>
          </w:p>
          <w:p w14:paraId="7A5D0080" w14:textId="77777777" w:rsidR="00C653B7" w:rsidRPr="00E63889" w:rsidRDefault="00C653B7" w:rsidP="00E63889">
            <w:pPr>
              <w:pStyle w:val="ListParagraph"/>
              <w:ind w:left="360"/>
              <w:rPr>
                <w:rFonts w:ascii="Arial" w:hAnsi="Arial" w:cs="Arial"/>
                <w:color w:val="000000" w:themeColor="text1"/>
              </w:rPr>
            </w:pPr>
          </w:p>
        </w:tc>
        <w:tc>
          <w:tcPr>
            <w:tcW w:w="1732" w:type="dxa"/>
            <w:shd w:val="clear" w:color="000000" w:fill="FEF6EC"/>
          </w:tcPr>
          <w:p w14:paraId="5CE920D7" w14:textId="7D8F57BC" w:rsidR="00C653B7" w:rsidRPr="00A73876" w:rsidRDefault="00C653B7" w:rsidP="00C653B7">
            <w:pPr>
              <w:spacing w:after="0" w:line="240" w:lineRule="auto"/>
              <w:jc w:val="center"/>
              <w:rPr>
                <w:rFonts w:ascii="Arial" w:eastAsia="Times New Roman" w:hAnsi="Arial" w:cs="Arial"/>
                <w:color w:val="000000"/>
                <w:lang w:eastAsia="en-AU"/>
              </w:rPr>
            </w:pPr>
            <w:r w:rsidRPr="008275AA">
              <w:rPr>
                <w:rFonts w:ascii="Arial" w:hAnsi="Arial" w:cs="Arial"/>
                <w:color w:val="000000" w:themeColor="text1"/>
              </w:rPr>
              <w:t>2018-2021</w:t>
            </w:r>
          </w:p>
        </w:tc>
      </w:tr>
      <w:tr w:rsidR="00BA18E5" w:rsidRPr="00A73876" w14:paraId="74BE2425" w14:textId="77777777" w:rsidTr="00DC55AC">
        <w:trPr>
          <w:trHeight w:val="2679"/>
          <w:jc w:val="center"/>
        </w:trPr>
        <w:tc>
          <w:tcPr>
            <w:tcW w:w="5288" w:type="dxa"/>
            <w:shd w:val="clear" w:color="000000" w:fill="FEF6EC"/>
          </w:tcPr>
          <w:p w14:paraId="0E09E7C5" w14:textId="564F8320" w:rsidR="00BA18E5" w:rsidRPr="008275AA" w:rsidRDefault="00BA18E5" w:rsidP="00BA18E5">
            <w:pPr>
              <w:spacing w:after="0" w:line="240" w:lineRule="auto"/>
              <w:rPr>
                <w:rFonts w:ascii="Arial" w:hAnsi="Arial" w:cs="Arial"/>
                <w:color w:val="000000" w:themeColor="text1"/>
              </w:rPr>
            </w:pPr>
            <w:r w:rsidRPr="008275AA">
              <w:rPr>
                <w:rFonts w:ascii="Arial" w:hAnsi="Arial" w:cs="Arial"/>
                <w:color w:val="000000" w:themeColor="text1"/>
              </w:rPr>
              <w:lastRenderedPageBreak/>
              <w:t xml:space="preserve">Identify and deliver </w:t>
            </w:r>
            <w:r>
              <w:rPr>
                <w:rFonts w:ascii="Arial" w:hAnsi="Arial" w:cs="Arial"/>
                <w:color w:val="000000" w:themeColor="text1"/>
              </w:rPr>
              <w:t>education sessions and workshops</w:t>
            </w:r>
            <w:r w:rsidRPr="008275AA">
              <w:rPr>
                <w:rFonts w:ascii="Arial" w:hAnsi="Arial" w:cs="Arial"/>
                <w:color w:val="000000" w:themeColor="text1"/>
              </w:rPr>
              <w:t xml:space="preserve"> that assist young people to manage stress, </w:t>
            </w:r>
            <w:proofErr w:type="gramStart"/>
            <w:r w:rsidRPr="008275AA">
              <w:rPr>
                <w:rFonts w:ascii="Arial" w:hAnsi="Arial" w:cs="Arial"/>
                <w:color w:val="000000" w:themeColor="text1"/>
              </w:rPr>
              <w:t>anxiety</w:t>
            </w:r>
            <w:proofErr w:type="gramEnd"/>
            <w:r w:rsidRPr="008275AA">
              <w:rPr>
                <w:rFonts w:ascii="Arial" w:hAnsi="Arial" w:cs="Arial"/>
                <w:color w:val="000000" w:themeColor="text1"/>
              </w:rPr>
              <w:t xml:space="preserve"> and depression</w:t>
            </w:r>
            <w:r>
              <w:rPr>
                <w:rFonts w:ascii="Arial" w:hAnsi="Arial" w:cs="Arial"/>
                <w:color w:val="000000" w:themeColor="text1"/>
              </w:rPr>
              <w:t>, in partnership with other stakeholders</w:t>
            </w:r>
          </w:p>
        </w:tc>
        <w:tc>
          <w:tcPr>
            <w:tcW w:w="3400" w:type="dxa"/>
            <w:shd w:val="clear" w:color="000000" w:fill="FEF6EC"/>
          </w:tcPr>
          <w:p w14:paraId="43665245" w14:textId="77777777" w:rsidR="00BA18E5" w:rsidRPr="00213CFA" w:rsidRDefault="00BA18E5" w:rsidP="00DC55AC">
            <w:pPr>
              <w:pStyle w:val="ListParagraph"/>
              <w:numPr>
                <w:ilvl w:val="0"/>
                <w:numId w:val="41"/>
              </w:numPr>
              <w:rPr>
                <w:rFonts w:ascii="Arial" w:hAnsi="Arial" w:cs="Arial"/>
                <w:color w:val="000000" w:themeColor="text1"/>
              </w:rPr>
            </w:pPr>
            <w:r w:rsidRPr="00213CFA">
              <w:rPr>
                <w:rFonts w:ascii="Arial" w:hAnsi="Arial" w:cs="Arial"/>
                <w:color w:val="000000" w:themeColor="text1"/>
              </w:rPr>
              <w:t xml:space="preserve">3 </w:t>
            </w:r>
            <w:r>
              <w:rPr>
                <w:rFonts w:ascii="Arial" w:hAnsi="Arial" w:cs="Arial"/>
                <w:color w:val="000000" w:themeColor="text1"/>
              </w:rPr>
              <w:t>education programs d</w:t>
            </w:r>
            <w:r w:rsidRPr="00213CFA">
              <w:rPr>
                <w:rFonts w:ascii="Arial" w:hAnsi="Arial" w:cs="Arial"/>
                <w:color w:val="000000" w:themeColor="text1"/>
              </w:rPr>
              <w:t xml:space="preserve">elivered each year for 20 participants </w:t>
            </w:r>
            <w:r>
              <w:rPr>
                <w:rFonts w:ascii="Arial" w:hAnsi="Arial" w:cs="Arial"/>
                <w:color w:val="000000" w:themeColor="text1"/>
              </w:rPr>
              <w:t>per program</w:t>
            </w:r>
          </w:p>
          <w:p w14:paraId="476EED45" w14:textId="77777777" w:rsidR="00BA18E5" w:rsidRPr="00213CFA" w:rsidRDefault="00BA18E5" w:rsidP="00DC55AC">
            <w:pPr>
              <w:pStyle w:val="ListParagraph"/>
              <w:numPr>
                <w:ilvl w:val="0"/>
                <w:numId w:val="41"/>
              </w:numPr>
              <w:rPr>
                <w:rFonts w:ascii="Arial" w:hAnsi="Arial" w:cs="Arial"/>
                <w:color w:val="000000" w:themeColor="text1"/>
              </w:rPr>
            </w:pPr>
            <w:r w:rsidRPr="00213CFA">
              <w:rPr>
                <w:rFonts w:ascii="Arial" w:hAnsi="Arial" w:cs="Arial"/>
              </w:rPr>
              <w:t>Pre and post participant feedback</w:t>
            </w:r>
          </w:p>
          <w:p w14:paraId="2D0D1CC7" w14:textId="05913F7F" w:rsidR="00BA18E5" w:rsidRDefault="00BA18E5" w:rsidP="00DC55AC">
            <w:pPr>
              <w:pStyle w:val="ListParagraph"/>
              <w:numPr>
                <w:ilvl w:val="0"/>
                <w:numId w:val="41"/>
              </w:numPr>
              <w:rPr>
                <w:rFonts w:ascii="Arial" w:hAnsi="Arial" w:cs="Arial"/>
                <w:color w:val="000000" w:themeColor="text1"/>
              </w:rPr>
            </w:pPr>
            <w:r w:rsidRPr="00213CFA">
              <w:rPr>
                <w:rFonts w:ascii="Arial" w:hAnsi="Arial" w:cs="Arial"/>
              </w:rPr>
              <w:t xml:space="preserve">Decreased % of young people experiencing stress, anxiety and depression </w:t>
            </w:r>
            <w:r>
              <w:rPr>
                <w:rFonts w:ascii="Arial" w:hAnsi="Arial" w:cs="Arial"/>
              </w:rPr>
              <w:t>measured through the</w:t>
            </w:r>
            <w:r w:rsidRPr="00213CFA">
              <w:rPr>
                <w:rFonts w:ascii="Arial" w:hAnsi="Arial" w:cs="Arial"/>
              </w:rPr>
              <w:t xml:space="preserve"> Youth Resilience Survey </w:t>
            </w:r>
          </w:p>
        </w:tc>
        <w:tc>
          <w:tcPr>
            <w:tcW w:w="3331" w:type="dxa"/>
            <w:shd w:val="clear" w:color="000000" w:fill="FEF6EC"/>
          </w:tcPr>
          <w:p w14:paraId="303D8CEE" w14:textId="77777777"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 Services* (lead)</w:t>
            </w:r>
          </w:p>
          <w:p w14:paraId="44545D3A" w14:textId="77777777" w:rsidR="00BA18E5"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Headspace</w:t>
            </w:r>
          </w:p>
          <w:p w14:paraId="0FB660C0" w14:textId="62AA5627" w:rsidR="00D471D4" w:rsidRPr="00E63889" w:rsidRDefault="00D471D4" w:rsidP="00E63889">
            <w:pPr>
              <w:pStyle w:val="ListParagraph"/>
              <w:numPr>
                <w:ilvl w:val="0"/>
                <w:numId w:val="37"/>
              </w:numPr>
              <w:rPr>
                <w:rFonts w:ascii="Arial" w:hAnsi="Arial" w:cs="Arial"/>
                <w:color w:val="000000" w:themeColor="text1"/>
              </w:rPr>
            </w:pPr>
            <w:r>
              <w:rPr>
                <w:rFonts w:ascii="Arial" w:hAnsi="Arial" w:cs="Arial"/>
                <w:color w:val="000000" w:themeColor="text1"/>
              </w:rPr>
              <w:t>Bayside Schools</w:t>
            </w:r>
          </w:p>
          <w:p w14:paraId="6B15B836" w14:textId="1E31C8B6" w:rsidR="00BA18E5" w:rsidRPr="00E63889" w:rsidRDefault="00BA18E5" w:rsidP="00E63889">
            <w:pPr>
              <w:pStyle w:val="ListParagraph"/>
              <w:ind w:left="360"/>
              <w:rPr>
                <w:rFonts w:ascii="Arial" w:hAnsi="Arial" w:cs="Arial"/>
                <w:color w:val="000000" w:themeColor="text1"/>
              </w:rPr>
            </w:pPr>
          </w:p>
        </w:tc>
        <w:tc>
          <w:tcPr>
            <w:tcW w:w="1732" w:type="dxa"/>
            <w:shd w:val="clear" w:color="000000" w:fill="FEF6EC"/>
          </w:tcPr>
          <w:p w14:paraId="3B48D91E" w14:textId="738960F2" w:rsidR="00BA18E5" w:rsidRPr="008275AA" w:rsidRDefault="00BA18E5" w:rsidP="00BA18E5">
            <w:pPr>
              <w:spacing w:after="0" w:line="240" w:lineRule="auto"/>
              <w:jc w:val="center"/>
              <w:rPr>
                <w:rFonts w:ascii="Arial" w:hAnsi="Arial" w:cs="Arial"/>
                <w:color w:val="000000" w:themeColor="text1"/>
              </w:rPr>
            </w:pPr>
            <w:r w:rsidRPr="008275AA">
              <w:rPr>
                <w:rFonts w:ascii="Arial" w:hAnsi="Arial" w:cs="Arial"/>
                <w:color w:val="000000" w:themeColor="text1"/>
              </w:rPr>
              <w:t>2018-2021</w:t>
            </w:r>
          </w:p>
        </w:tc>
      </w:tr>
      <w:tr w:rsidR="00BA18E5" w:rsidRPr="00A73876" w14:paraId="1343729A" w14:textId="77777777" w:rsidTr="00C653B7">
        <w:trPr>
          <w:trHeight w:val="1501"/>
          <w:jc w:val="center"/>
        </w:trPr>
        <w:tc>
          <w:tcPr>
            <w:tcW w:w="5288" w:type="dxa"/>
            <w:shd w:val="clear" w:color="000000" w:fill="FEF6EC"/>
          </w:tcPr>
          <w:p w14:paraId="78590CD0" w14:textId="77777777" w:rsidR="00BA18E5" w:rsidRPr="00BA18E5" w:rsidRDefault="00BA18E5" w:rsidP="00BA18E5">
            <w:pPr>
              <w:rPr>
                <w:rFonts w:ascii="Arial" w:hAnsi="Arial" w:cs="Arial"/>
                <w:color w:val="000000" w:themeColor="text1"/>
              </w:rPr>
            </w:pPr>
            <w:r w:rsidRPr="00BA18E5">
              <w:rPr>
                <w:rFonts w:ascii="Arial" w:hAnsi="Arial" w:cs="Arial"/>
                <w:color w:val="000000" w:themeColor="text1"/>
              </w:rPr>
              <w:t>Identify and deliver an education program that improves body image perceptions and self-esteem of young people</w:t>
            </w:r>
          </w:p>
          <w:p w14:paraId="610E8909" w14:textId="77777777" w:rsidR="00BA18E5" w:rsidRPr="008275AA" w:rsidRDefault="00BA18E5" w:rsidP="00BA18E5">
            <w:pPr>
              <w:spacing w:after="0" w:line="240" w:lineRule="auto"/>
              <w:rPr>
                <w:rFonts w:ascii="Arial" w:hAnsi="Arial" w:cs="Arial"/>
                <w:color w:val="000000" w:themeColor="text1"/>
              </w:rPr>
            </w:pPr>
          </w:p>
        </w:tc>
        <w:tc>
          <w:tcPr>
            <w:tcW w:w="3400" w:type="dxa"/>
            <w:shd w:val="clear" w:color="000000" w:fill="FEF6EC"/>
          </w:tcPr>
          <w:p w14:paraId="0B4D6CCB" w14:textId="002D62B4" w:rsidR="00BA18E5" w:rsidRDefault="00BA18E5" w:rsidP="00DC55AC">
            <w:pPr>
              <w:pStyle w:val="ListParagraph"/>
              <w:numPr>
                <w:ilvl w:val="0"/>
                <w:numId w:val="42"/>
              </w:numPr>
              <w:rPr>
                <w:rFonts w:ascii="Arial" w:hAnsi="Arial" w:cs="Arial"/>
                <w:color w:val="000000" w:themeColor="text1"/>
              </w:rPr>
            </w:pPr>
            <w:r>
              <w:rPr>
                <w:rFonts w:ascii="Arial" w:hAnsi="Arial" w:cs="Arial"/>
                <w:color w:val="000000" w:themeColor="text1"/>
              </w:rPr>
              <w:t>1 ed</w:t>
            </w:r>
            <w:r w:rsidR="00681BEB">
              <w:rPr>
                <w:rFonts w:ascii="Arial" w:hAnsi="Arial" w:cs="Arial"/>
                <w:color w:val="000000" w:themeColor="text1"/>
              </w:rPr>
              <w:t xml:space="preserve">ucation program delivered each </w:t>
            </w:r>
            <w:r w:rsidRPr="003A3EB0">
              <w:rPr>
                <w:rFonts w:ascii="Arial" w:hAnsi="Arial" w:cs="Arial"/>
                <w:color w:val="000000" w:themeColor="text1"/>
              </w:rPr>
              <w:t>year</w:t>
            </w:r>
            <w:r>
              <w:rPr>
                <w:rFonts w:ascii="Arial" w:hAnsi="Arial" w:cs="Arial"/>
                <w:color w:val="000000" w:themeColor="text1"/>
              </w:rPr>
              <w:t xml:space="preserve"> for 15 participants </w:t>
            </w:r>
          </w:p>
          <w:p w14:paraId="34536A82" w14:textId="77777777" w:rsidR="00BA18E5" w:rsidRDefault="00BA18E5" w:rsidP="00DC55AC">
            <w:pPr>
              <w:pStyle w:val="ListParagraph"/>
              <w:numPr>
                <w:ilvl w:val="0"/>
                <w:numId w:val="42"/>
              </w:numPr>
              <w:rPr>
                <w:rFonts w:ascii="Arial" w:hAnsi="Arial" w:cs="Arial"/>
              </w:rPr>
            </w:pPr>
            <w:r>
              <w:rPr>
                <w:rFonts w:ascii="Arial" w:hAnsi="Arial" w:cs="Arial"/>
              </w:rPr>
              <w:t xml:space="preserve">Pre and post participant feedback </w:t>
            </w:r>
          </w:p>
          <w:p w14:paraId="05AC0F31" w14:textId="738BF8F1" w:rsidR="00E63889" w:rsidRPr="00681BEB" w:rsidRDefault="00BA18E5" w:rsidP="00E63889">
            <w:pPr>
              <w:pStyle w:val="ListParagraph"/>
              <w:numPr>
                <w:ilvl w:val="0"/>
                <w:numId w:val="42"/>
              </w:numPr>
              <w:rPr>
                <w:rFonts w:ascii="Arial" w:hAnsi="Arial" w:cs="Arial"/>
                <w:color w:val="000000" w:themeColor="text1"/>
              </w:rPr>
            </w:pPr>
            <w:r>
              <w:rPr>
                <w:rFonts w:ascii="Arial" w:hAnsi="Arial" w:cs="Arial"/>
              </w:rPr>
              <w:t>Decreased % of young people experiencing low self-esteem measured thr</w:t>
            </w:r>
            <w:r w:rsidR="00681BEB">
              <w:rPr>
                <w:rFonts w:ascii="Arial" w:hAnsi="Arial" w:cs="Arial"/>
              </w:rPr>
              <w:t>ough the Youth Resilience Survey</w:t>
            </w:r>
          </w:p>
        </w:tc>
        <w:tc>
          <w:tcPr>
            <w:tcW w:w="3331" w:type="dxa"/>
            <w:shd w:val="clear" w:color="000000" w:fill="FEF6EC"/>
          </w:tcPr>
          <w:p w14:paraId="0243A354" w14:textId="77777777"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 Services* (lead)</w:t>
            </w:r>
          </w:p>
          <w:p w14:paraId="34CF7403" w14:textId="77777777" w:rsidR="00BA18E5" w:rsidRPr="008275AA" w:rsidRDefault="00BA18E5" w:rsidP="00BA18E5">
            <w:pPr>
              <w:rPr>
                <w:rFonts w:ascii="Arial" w:hAnsi="Arial" w:cs="Arial"/>
              </w:rPr>
            </w:pPr>
          </w:p>
        </w:tc>
        <w:tc>
          <w:tcPr>
            <w:tcW w:w="1732" w:type="dxa"/>
            <w:shd w:val="clear" w:color="000000" w:fill="FEF6EC"/>
          </w:tcPr>
          <w:p w14:paraId="15A26D2F" w14:textId="21042E57" w:rsidR="00BA18E5" w:rsidRPr="008275AA" w:rsidRDefault="00681BEB" w:rsidP="00BA18E5">
            <w:pPr>
              <w:spacing w:after="0" w:line="240" w:lineRule="auto"/>
              <w:jc w:val="center"/>
              <w:rPr>
                <w:rFonts w:ascii="Arial" w:hAnsi="Arial" w:cs="Arial"/>
                <w:color w:val="000000" w:themeColor="text1"/>
              </w:rPr>
            </w:pPr>
            <w:r>
              <w:rPr>
                <w:rFonts w:ascii="Arial" w:hAnsi="Arial" w:cs="Arial"/>
                <w:color w:val="000000" w:themeColor="text1"/>
              </w:rPr>
              <w:t>2018</w:t>
            </w:r>
            <w:r w:rsidR="00BA18E5" w:rsidRPr="008275AA">
              <w:rPr>
                <w:rFonts w:ascii="Arial" w:hAnsi="Arial" w:cs="Arial"/>
                <w:color w:val="000000" w:themeColor="text1"/>
              </w:rPr>
              <w:t>-2021</w:t>
            </w:r>
          </w:p>
        </w:tc>
      </w:tr>
    </w:tbl>
    <w:p w14:paraId="1C7377E6" w14:textId="77777777" w:rsidR="00D471D4" w:rsidRDefault="00D471D4">
      <w:r>
        <w:br w:type="page"/>
      </w:r>
    </w:p>
    <w:tbl>
      <w:tblPr>
        <w:tblW w:w="13751"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288"/>
        <w:gridCol w:w="3400"/>
        <w:gridCol w:w="3331"/>
        <w:gridCol w:w="1732"/>
      </w:tblGrid>
      <w:tr w:rsidR="00BA18E5" w:rsidRPr="00A73876" w14:paraId="57C9FCDA" w14:textId="77777777" w:rsidTr="00947120">
        <w:trPr>
          <w:trHeight w:val="600"/>
          <w:jc w:val="center"/>
        </w:trPr>
        <w:tc>
          <w:tcPr>
            <w:tcW w:w="13751" w:type="dxa"/>
            <w:gridSpan w:val="4"/>
            <w:shd w:val="clear" w:color="000000" w:fill="FBD3A4"/>
            <w:vAlign w:val="center"/>
            <w:hideMark/>
          </w:tcPr>
          <w:p w14:paraId="46C6E848" w14:textId="3BB7FD0C" w:rsidR="00BA18E5" w:rsidRPr="00A73876" w:rsidRDefault="00BA18E5" w:rsidP="00BA18E5">
            <w:pPr>
              <w:spacing w:after="0" w:line="240" w:lineRule="auto"/>
              <w:rPr>
                <w:rFonts w:ascii="Arial" w:eastAsia="Times New Roman" w:hAnsi="Arial" w:cs="Arial"/>
                <w:b/>
                <w:bCs/>
                <w:color w:val="000000"/>
                <w:sz w:val="26"/>
                <w:szCs w:val="26"/>
                <w:lang w:eastAsia="en-AU"/>
              </w:rPr>
            </w:pPr>
            <w:r w:rsidRPr="00A73876">
              <w:rPr>
                <w:rFonts w:ascii="Arial" w:eastAsia="Times New Roman" w:hAnsi="Arial" w:cs="Arial"/>
                <w:b/>
                <w:bCs/>
                <w:color w:val="000000"/>
                <w:sz w:val="26"/>
                <w:szCs w:val="26"/>
                <w:lang w:eastAsia="en-AU"/>
              </w:rPr>
              <w:lastRenderedPageBreak/>
              <w:t xml:space="preserve">Objective 1.2 </w:t>
            </w:r>
            <w:r w:rsidRPr="00A73876">
              <w:rPr>
                <w:rFonts w:ascii="Arial" w:eastAsia="Times New Roman" w:hAnsi="Arial" w:cs="Arial"/>
                <w:color w:val="000000"/>
                <w:sz w:val="26"/>
                <w:szCs w:val="26"/>
                <w:lang w:eastAsia="en-AU"/>
              </w:rPr>
              <w:t xml:space="preserve">Support opportunities that build social networks </w:t>
            </w:r>
            <w:r w:rsidRPr="00A73876">
              <w:rPr>
                <w:rFonts w:ascii="Arial" w:eastAsia="Times New Roman" w:hAnsi="Arial" w:cs="Arial"/>
                <w:color w:val="000000"/>
                <w:lang w:eastAsia="en-AU"/>
              </w:rPr>
              <w:t>and</w:t>
            </w:r>
            <w:r w:rsidRPr="00A73876">
              <w:rPr>
                <w:rFonts w:ascii="Arial" w:eastAsia="Times New Roman" w:hAnsi="Arial" w:cs="Arial"/>
                <w:color w:val="000000"/>
                <w:sz w:val="26"/>
                <w:szCs w:val="26"/>
                <w:lang w:eastAsia="en-AU"/>
              </w:rPr>
              <w:t xml:space="preserve"> community connections</w:t>
            </w:r>
            <w:r w:rsidRPr="00A73876">
              <w:rPr>
                <w:rFonts w:ascii="Arial" w:eastAsia="Times New Roman" w:hAnsi="Arial" w:cs="Arial"/>
                <w:b/>
                <w:bCs/>
                <w:color w:val="000000"/>
                <w:lang w:eastAsia="en-AU"/>
              </w:rPr>
              <w:t xml:space="preserve"> </w:t>
            </w:r>
          </w:p>
        </w:tc>
      </w:tr>
      <w:tr w:rsidR="00BA18E5" w:rsidRPr="00A73876" w14:paraId="6A1481AA" w14:textId="77777777" w:rsidTr="00DC55AC">
        <w:trPr>
          <w:trHeight w:val="1551"/>
          <w:jc w:val="center"/>
        </w:trPr>
        <w:tc>
          <w:tcPr>
            <w:tcW w:w="5288" w:type="dxa"/>
            <w:shd w:val="clear" w:color="000000" w:fill="FEF6EC"/>
          </w:tcPr>
          <w:p w14:paraId="14D84D60" w14:textId="5BDA3DC5" w:rsidR="00BA18E5" w:rsidRPr="00A73876" w:rsidRDefault="00BA18E5" w:rsidP="00BA18E5">
            <w:pPr>
              <w:spacing w:after="0" w:line="240" w:lineRule="auto"/>
              <w:rPr>
                <w:rFonts w:ascii="Arial" w:eastAsia="Times New Roman" w:hAnsi="Arial" w:cs="Arial"/>
                <w:color w:val="000000"/>
                <w:lang w:eastAsia="en-AU"/>
              </w:rPr>
            </w:pPr>
            <w:r w:rsidRPr="00EA7E7F">
              <w:rPr>
                <w:rFonts w:ascii="Arial" w:hAnsi="Arial" w:cs="Arial"/>
              </w:rPr>
              <w:t>Identify and deliver intergenerational programs that respond to community need</w:t>
            </w:r>
            <w:r w:rsidR="00681BEB">
              <w:rPr>
                <w:rFonts w:ascii="Arial" w:hAnsi="Arial" w:cs="Arial"/>
              </w:rPr>
              <w:t>s</w:t>
            </w:r>
            <w:r w:rsidRPr="00EA7E7F">
              <w:rPr>
                <w:rFonts w:ascii="Arial" w:hAnsi="Arial" w:cs="Arial"/>
              </w:rPr>
              <w:t xml:space="preserve"> and interests </w:t>
            </w:r>
          </w:p>
        </w:tc>
        <w:tc>
          <w:tcPr>
            <w:tcW w:w="3400" w:type="dxa"/>
            <w:shd w:val="clear" w:color="000000" w:fill="FEF6EC"/>
          </w:tcPr>
          <w:p w14:paraId="491D0CE1" w14:textId="32F469D9" w:rsidR="00BA18E5" w:rsidRPr="00A73876" w:rsidRDefault="00BA18E5" w:rsidP="00681BEB">
            <w:pPr>
              <w:spacing w:after="0" w:line="240" w:lineRule="auto"/>
              <w:rPr>
                <w:rFonts w:ascii="Symbol" w:eastAsia="Times New Roman" w:hAnsi="Symbol" w:cs="Calibri"/>
                <w:color w:val="000000"/>
                <w:lang w:eastAsia="en-AU"/>
              </w:rPr>
            </w:pPr>
            <w:r>
              <w:rPr>
                <w:rFonts w:ascii="Arial" w:hAnsi="Arial" w:cs="Arial"/>
              </w:rPr>
              <w:t>1</w:t>
            </w:r>
            <w:r w:rsidRPr="004E292F">
              <w:rPr>
                <w:rFonts w:ascii="Arial" w:hAnsi="Arial" w:cs="Arial"/>
              </w:rPr>
              <w:t xml:space="preserve"> </w:t>
            </w:r>
            <w:r>
              <w:rPr>
                <w:rFonts w:ascii="Arial" w:hAnsi="Arial" w:cs="Arial"/>
              </w:rPr>
              <w:t xml:space="preserve">continuing </w:t>
            </w:r>
            <w:r w:rsidR="00681BEB">
              <w:rPr>
                <w:rFonts w:ascii="Arial" w:hAnsi="Arial" w:cs="Arial"/>
              </w:rPr>
              <w:t xml:space="preserve">program delivered </w:t>
            </w:r>
            <w:r w:rsidRPr="004E292F">
              <w:rPr>
                <w:rFonts w:ascii="Arial" w:hAnsi="Arial" w:cs="Arial"/>
              </w:rPr>
              <w:t xml:space="preserve"> </w:t>
            </w:r>
          </w:p>
        </w:tc>
        <w:tc>
          <w:tcPr>
            <w:tcW w:w="3331" w:type="dxa"/>
            <w:shd w:val="clear" w:color="000000" w:fill="FEF6EC"/>
          </w:tcPr>
          <w:p w14:paraId="3E56A37B" w14:textId="77777777" w:rsidR="00DC55AC"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w:t>
            </w:r>
            <w:r w:rsidR="00DC55AC" w:rsidRPr="00E63889">
              <w:rPr>
                <w:rFonts w:ascii="Arial" w:hAnsi="Arial" w:cs="Arial"/>
                <w:color w:val="000000" w:themeColor="text1"/>
              </w:rPr>
              <w:t xml:space="preserve"> Services* (lead)</w:t>
            </w:r>
          </w:p>
          <w:p w14:paraId="14CB716C" w14:textId="5BCAFEEB" w:rsidR="00D471D4" w:rsidRDefault="00D471D4" w:rsidP="00E63889">
            <w:pPr>
              <w:pStyle w:val="ListParagraph"/>
              <w:numPr>
                <w:ilvl w:val="0"/>
                <w:numId w:val="37"/>
              </w:numPr>
              <w:rPr>
                <w:rFonts w:ascii="Arial" w:hAnsi="Arial" w:cs="Arial"/>
                <w:color w:val="000000" w:themeColor="text1"/>
              </w:rPr>
            </w:pPr>
            <w:r>
              <w:rPr>
                <w:rFonts w:ascii="Arial" w:hAnsi="Arial" w:cs="Arial"/>
                <w:color w:val="000000" w:themeColor="text1"/>
              </w:rPr>
              <w:t>Family Services*</w:t>
            </w:r>
          </w:p>
          <w:p w14:paraId="15A2708A" w14:textId="64EFB351" w:rsidR="00D471D4" w:rsidRPr="00E63889" w:rsidRDefault="00D471D4" w:rsidP="00E63889">
            <w:pPr>
              <w:pStyle w:val="ListParagraph"/>
              <w:numPr>
                <w:ilvl w:val="0"/>
                <w:numId w:val="37"/>
              </w:numPr>
              <w:rPr>
                <w:rFonts w:ascii="Arial" w:hAnsi="Arial" w:cs="Arial"/>
                <w:color w:val="000000" w:themeColor="text1"/>
              </w:rPr>
            </w:pPr>
            <w:r>
              <w:rPr>
                <w:rFonts w:ascii="Arial" w:hAnsi="Arial" w:cs="Arial"/>
                <w:color w:val="000000" w:themeColor="text1"/>
              </w:rPr>
              <w:t>Aged and Disability Services*</w:t>
            </w:r>
          </w:p>
          <w:p w14:paraId="1E2F8B3F" w14:textId="77777777" w:rsidR="00DC55AC"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Libraries</w:t>
            </w:r>
            <w:r w:rsidR="00DC55AC" w:rsidRPr="00E63889">
              <w:rPr>
                <w:rFonts w:ascii="Arial" w:hAnsi="Arial" w:cs="Arial"/>
                <w:color w:val="000000" w:themeColor="text1"/>
              </w:rPr>
              <w:t>*</w:t>
            </w:r>
          </w:p>
          <w:p w14:paraId="42302C9D" w14:textId="02B2BDFF"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Arts and Culture*</w:t>
            </w:r>
          </w:p>
          <w:p w14:paraId="418D2020" w14:textId="77777777"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Community Wellbeing*</w:t>
            </w:r>
          </w:p>
          <w:p w14:paraId="7A83E5A2" w14:textId="4D2C4E56" w:rsidR="00DC55AC" w:rsidRPr="00A73876" w:rsidRDefault="00DC55AC" w:rsidP="00BA18E5">
            <w:pPr>
              <w:spacing w:after="0" w:line="240" w:lineRule="auto"/>
              <w:rPr>
                <w:rFonts w:ascii="Symbol" w:eastAsia="Times New Roman" w:hAnsi="Symbol" w:cs="Calibri"/>
                <w:color w:val="000000"/>
                <w:lang w:eastAsia="en-AU"/>
              </w:rPr>
            </w:pPr>
          </w:p>
        </w:tc>
        <w:tc>
          <w:tcPr>
            <w:tcW w:w="1732" w:type="dxa"/>
            <w:shd w:val="clear" w:color="000000" w:fill="FEF6EC"/>
          </w:tcPr>
          <w:p w14:paraId="78322CC4" w14:textId="37C62823" w:rsidR="00BA18E5" w:rsidRPr="00BA18E5" w:rsidRDefault="00BA18E5" w:rsidP="00BA18E5">
            <w:pPr>
              <w:spacing w:after="0" w:line="240" w:lineRule="auto"/>
              <w:jc w:val="center"/>
              <w:rPr>
                <w:rFonts w:ascii="Arial" w:eastAsia="Times New Roman" w:hAnsi="Arial" w:cs="Arial"/>
                <w:lang w:eastAsia="en-AU"/>
              </w:rPr>
            </w:pPr>
            <w:r w:rsidRPr="00052319">
              <w:rPr>
                <w:rFonts w:ascii="Arial" w:hAnsi="Arial" w:cs="Arial"/>
              </w:rPr>
              <w:t>20</w:t>
            </w:r>
            <w:r>
              <w:rPr>
                <w:rFonts w:ascii="Arial" w:hAnsi="Arial" w:cs="Arial"/>
              </w:rPr>
              <w:t>20</w:t>
            </w:r>
            <w:r w:rsidRPr="00052319">
              <w:rPr>
                <w:rFonts w:ascii="Arial" w:hAnsi="Arial" w:cs="Arial"/>
              </w:rPr>
              <w:t>-2021</w:t>
            </w:r>
          </w:p>
        </w:tc>
      </w:tr>
      <w:tr w:rsidR="00BA18E5" w:rsidRPr="00A73876" w14:paraId="1492BAEC" w14:textId="77777777" w:rsidTr="00681BEB">
        <w:trPr>
          <w:trHeight w:val="1642"/>
          <w:jc w:val="center"/>
        </w:trPr>
        <w:tc>
          <w:tcPr>
            <w:tcW w:w="5288" w:type="dxa"/>
            <w:shd w:val="clear" w:color="000000" w:fill="FEF6EC"/>
          </w:tcPr>
          <w:p w14:paraId="47FE99F6" w14:textId="13C41894" w:rsidR="00BA18E5" w:rsidRPr="00BA18E5" w:rsidRDefault="00BA18E5" w:rsidP="00BA18E5">
            <w:pPr>
              <w:spacing w:before="60" w:after="60"/>
              <w:rPr>
                <w:rFonts w:ascii="Arial" w:hAnsi="Arial" w:cs="Arial"/>
              </w:rPr>
            </w:pPr>
            <w:r w:rsidRPr="00BA18E5">
              <w:rPr>
                <w:rFonts w:ascii="Arial" w:hAnsi="Arial" w:cs="Arial"/>
              </w:rPr>
              <w:t xml:space="preserve">Develop a communication plan to increase awareness of available local services and programs </w:t>
            </w:r>
          </w:p>
          <w:p w14:paraId="456231DA" w14:textId="77777777" w:rsidR="00BA18E5" w:rsidRPr="00A73876" w:rsidRDefault="00BA18E5" w:rsidP="00BA18E5">
            <w:pPr>
              <w:spacing w:after="0" w:line="240" w:lineRule="auto"/>
              <w:rPr>
                <w:rFonts w:ascii="Arial" w:eastAsia="Times New Roman" w:hAnsi="Arial" w:cs="Arial"/>
                <w:color w:val="000000"/>
                <w:lang w:eastAsia="en-AU"/>
              </w:rPr>
            </w:pPr>
          </w:p>
        </w:tc>
        <w:tc>
          <w:tcPr>
            <w:tcW w:w="3400" w:type="dxa"/>
            <w:shd w:val="clear" w:color="000000" w:fill="FEF6EC"/>
          </w:tcPr>
          <w:p w14:paraId="0D6544A4" w14:textId="00071A69" w:rsidR="00BA18E5" w:rsidRPr="00DC55AC" w:rsidRDefault="00BA18E5" w:rsidP="00DC55AC">
            <w:pPr>
              <w:pStyle w:val="ListParagraph"/>
              <w:numPr>
                <w:ilvl w:val="0"/>
                <w:numId w:val="43"/>
              </w:numPr>
              <w:rPr>
                <w:rFonts w:ascii="Arial" w:hAnsi="Arial" w:cs="Arial"/>
              </w:rPr>
            </w:pPr>
            <w:r w:rsidRPr="00DC55AC">
              <w:rPr>
                <w:rFonts w:ascii="Arial" w:hAnsi="Arial" w:cs="Arial"/>
              </w:rPr>
              <w:t>Communicati</w:t>
            </w:r>
            <w:r w:rsidR="00681BEB">
              <w:rPr>
                <w:rFonts w:ascii="Arial" w:hAnsi="Arial" w:cs="Arial"/>
              </w:rPr>
              <w:t>on plan developed and delivered</w:t>
            </w:r>
          </w:p>
          <w:p w14:paraId="631F4B10" w14:textId="604396D7" w:rsidR="00BA18E5" w:rsidRPr="00DC55AC" w:rsidRDefault="00681BEB" w:rsidP="00681BEB">
            <w:pPr>
              <w:pStyle w:val="ListParagraph"/>
              <w:numPr>
                <w:ilvl w:val="0"/>
                <w:numId w:val="43"/>
              </w:numPr>
              <w:rPr>
                <w:rFonts w:ascii="Arial" w:hAnsi="Arial" w:cs="Arial"/>
              </w:rPr>
            </w:pPr>
            <w:r>
              <w:rPr>
                <w:rFonts w:ascii="Arial" w:hAnsi="Arial" w:cs="Arial"/>
              </w:rPr>
              <w:t>Increased c</w:t>
            </w:r>
            <w:r w:rsidR="00BA18E5" w:rsidRPr="00DC55AC">
              <w:rPr>
                <w:rFonts w:ascii="Arial" w:hAnsi="Arial" w:cs="Arial"/>
              </w:rPr>
              <w:t xml:space="preserve">ommunity knowledge of available services and programs </w:t>
            </w:r>
          </w:p>
        </w:tc>
        <w:tc>
          <w:tcPr>
            <w:tcW w:w="3331" w:type="dxa"/>
            <w:shd w:val="clear" w:color="000000" w:fill="FEF6EC"/>
          </w:tcPr>
          <w:p w14:paraId="3B447C28" w14:textId="77777777"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 xml:space="preserve">Youth Services* (lead) </w:t>
            </w:r>
          </w:p>
          <w:p w14:paraId="4D5BEC32" w14:textId="77777777"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 xml:space="preserve">Libraries* </w:t>
            </w:r>
          </w:p>
          <w:p w14:paraId="5A8116B3" w14:textId="77777777"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Arts and Culture*</w:t>
            </w:r>
          </w:p>
          <w:p w14:paraId="428FA0F8" w14:textId="2550B762" w:rsidR="00BA18E5" w:rsidRDefault="00BA18E5" w:rsidP="00E63889">
            <w:pPr>
              <w:pStyle w:val="ListParagraph"/>
              <w:numPr>
                <w:ilvl w:val="0"/>
                <w:numId w:val="37"/>
              </w:numPr>
              <w:rPr>
                <w:rFonts w:ascii="Arial" w:hAnsi="Arial" w:cs="Arial"/>
              </w:rPr>
            </w:pPr>
            <w:r w:rsidRPr="00E63889">
              <w:rPr>
                <w:rFonts w:ascii="Arial" w:hAnsi="Arial" w:cs="Arial"/>
                <w:color w:val="000000" w:themeColor="text1"/>
              </w:rPr>
              <w:t xml:space="preserve">Community Wellbeing* </w:t>
            </w:r>
          </w:p>
        </w:tc>
        <w:tc>
          <w:tcPr>
            <w:tcW w:w="1732" w:type="dxa"/>
            <w:shd w:val="clear" w:color="000000" w:fill="FEF6EC"/>
          </w:tcPr>
          <w:p w14:paraId="1B1F231C" w14:textId="2497E2BA" w:rsidR="00BA18E5" w:rsidRPr="00BA18E5" w:rsidRDefault="00BA18E5" w:rsidP="00BA18E5">
            <w:pPr>
              <w:spacing w:after="0" w:line="240" w:lineRule="auto"/>
              <w:jc w:val="center"/>
              <w:rPr>
                <w:rFonts w:ascii="Arial" w:eastAsia="Times New Roman" w:hAnsi="Arial" w:cs="Arial"/>
                <w:lang w:eastAsia="en-AU"/>
              </w:rPr>
            </w:pPr>
            <w:r>
              <w:rPr>
                <w:rFonts w:ascii="Arial" w:hAnsi="Arial" w:cs="Arial"/>
              </w:rPr>
              <w:t>2018 - 2019</w:t>
            </w:r>
          </w:p>
        </w:tc>
      </w:tr>
      <w:tr w:rsidR="00BA18E5" w:rsidRPr="00A73876" w14:paraId="48B46249" w14:textId="77777777" w:rsidTr="00DC55AC">
        <w:trPr>
          <w:trHeight w:val="926"/>
          <w:jc w:val="center"/>
        </w:trPr>
        <w:tc>
          <w:tcPr>
            <w:tcW w:w="5288" w:type="dxa"/>
            <w:shd w:val="clear" w:color="000000" w:fill="FEF6EC"/>
          </w:tcPr>
          <w:p w14:paraId="23DBE4F1" w14:textId="71E1AEEB" w:rsidR="00BA18E5" w:rsidRPr="00A73876" w:rsidRDefault="00BA18E5" w:rsidP="00BA18E5">
            <w:pPr>
              <w:spacing w:after="0" w:line="240" w:lineRule="auto"/>
              <w:rPr>
                <w:rFonts w:ascii="Arial" w:eastAsia="Times New Roman" w:hAnsi="Arial" w:cs="Arial"/>
                <w:color w:val="000000"/>
                <w:lang w:eastAsia="en-AU"/>
              </w:rPr>
            </w:pPr>
            <w:r>
              <w:rPr>
                <w:rFonts w:ascii="Arial" w:hAnsi="Arial" w:cs="Arial"/>
                <w:color w:val="000000" w:themeColor="text1"/>
              </w:rPr>
              <w:t>Identify</w:t>
            </w:r>
            <w:r w:rsidRPr="008275AA">
              <w:rPr>
                <w:rFonts w:ascii="Arial" w:hAnsi="Arial" w:cs="Arial"/>
                <w:color w:val="000000" w:themeColor="text1"/>
              </w:rPr>
              <w:t xml:space="preserve"> inclusive recreation options for young people aged 18 to 25 years who have a disability </w:t>
            </w:r>
          </w:p>
        </w:tc>
        <w:tc>
          <w:tcPr>
            <w:tcW w:w="3400" w:type="dxa"/>
            <w:shd w:val="clear" w:color="000000" w:fill="FEF6EC"/>
          </w:tcPr>
          <w:p w14:paraId="7A0053CB" w14:textId="77777777" w:rsidR="00BA18E5" w:rsidRDefault="00BA18E5" w:rsidP="00DC55AC">
            <w:pPr>
              <w:pStyle w:val="ListParagraph"/>
              <w:numPr>
                <w:ilvl w:val="0"/>
                <w:numId w:val="44"/>
              </w:numPr>
              <w:rPr>
                <w:rFonts w:ascii="Arial" w:hAnsi="Arial" w:cs="Arial"/>
                <w:color w:val="000000" w:themeColor="text1"/>
              </w:rPr>
            </w:pPr>
            <w:r>
              <w:rPr>
                <w:rFonts w:ascii="Arial" w:hAnsi="Arial" w:cs="Arial"/>
                <w:color w:val="000000" w:themeColor="text1"/>
              </w:rPr>
              <w:t>Existing recreational options mapped and promoted</w:t>
            </w:r>
          </w:p>
          <w:p w14:paraId="45EABEBA" w14:textId="799B9EA2" w:rsidR="00BA18E5" w:rsidRPr="00DC55AC" w:rsidRDefault="00BA18E5" w:rsidP="00DC55AC">
            <w:pPr>
              <w:pStyle w:val="ListParagraph"/>
              <w:numPr>
                <w:ilvl w:val="0"/>
                <w:numId w:val="44"/>
              </w:numPr>
              <w:rPr>
                <w:rFonts w:ascii="Arial" w:hAnsi="Arial" w:cs="Arial"/>
                <w:color w:val="000000" w:themeColor="text1"/>
              </w:rPr>
            </w:pPr>
            <w:r w:rsidRPr="00DC55AC">
              <w:rPr>
                <w:rFonts w:ascii="Arial" w:hAnsi="Arial" w:cs="Arial"/>
                <w:color w:val="000000" w:themeColor="text1"/>
              </w:rPr>
              <w:t xml:space="preserve">Increased participation </w:t>
            </w:r>
          </w:p>
        </w:tc>
        <w:tc>
          <w:tcPr>
            <w:tcW w:w="3331" w:type="dxa"/>
            <w:shd w:val="clear" w:color="000000" w:fill="FEF6EC"/>
          </w:tcPr>
          <w:p w14:paraId="6221B1D9" w14:textId="77777777"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 Services* (lead)</w:t>
            </w:r>
          </w:p>
          <w:p w14:paraId="59A3C2DB" w14:textId="41B0BB8E" w:rsidR="00BA18E5" w:rsidRDefault="00BA18E5" w:rsidP="00E63889">
            <w:pPr>
              <w:pStyle w:val="ListParagraph"/>
              <w:numPr>
                <w:ilvl w:val="0"/>
                <w:numId w:val="37"/>
              </w:numPr>
              <w:rPr>
                <w:rFonts w:ascii="Arial" w:hAnsi="Arial" w:cs="Arial"/>
              </w:rPr>
            </w:pPr>
            <w:r w:rsidRPr="00E63889">
              <w:rPr>
                <w:rFonts w:ascii="Arial" w:hAnsi="Arial" w:cs="Arial"/>
                <w:color w:val="000000" w:themeColor="text1"/>
              </w:rPr>
              <w:t xml:space="preserve">Recreation and Events* </w:t>
            </w:r>
          </w:p>
        </w:tc>
        <w:tc>
          <w:tcPr>
            <w:tcW w:w="1732" w:type="dxa"/>
            <w:shd w:val="clear" w:color="000000" w:fill="FEF6EC"/>
          </w:tcPr>
          <w:p w14:paraId="7A772ADD" w14:textId="34181BBD" w:rsidR="00BA18E5" w:rsidRPr="00BA18E5" w:rsidRDefault="00BA18E5" w:rsidP="00BA18E5">
            <w:pPr>
              <w:spacing w:after="0" w:line="240" w:lineRule="auto"/>
              <w:jc w:val="center"/>
              <w:rPr>
                <w:rFonts w:ascii="Arial" w:eastAsia="Times New Roman" w:hAnsi="Arial" w:cs="Arial"/>
                <w:lang w:eastAsia="en-AU"/>
              </w:rPr>
            </w:pPr>
            <w:r w:rsidRPr="008275AA">
              <w:rPr>
                <w:rFonts w:ascii="Arial" w:hAnsi="Arial" w:cs="Arial"/>
                <w:color w:val="000000" w:themeColor="text1"/>
              </w:rPr>
              <w:t>2018-2019</w:t>
            </w:r>
          </w:p>
        </w:tc>
      </w:tr>
      <w:tr w:rsidR="00BA18E5" w:rsidRPr="00A73876" w14:paraId="148267F4" w14:textId="77777777" w:rsidTr="00947120">
        <w:trPr>
          <w:trHeight w:val="660"/>
          <w:jc w:val="center"/>
        </w:trPr>
        <w:tc>
          <w:tcPr>
            <w:tcW w:w="13751" w:type="dxa"/>
            <w:gridSpan w:val="4"/>
            <w:shd w:val="clear" w:color="000000" w:fill="FBD3A4"/>
            <w:vAlign w:val="center"/>
            <w:hideMark/>
          </w:tcPr>
          <w:p w14:paraId="2E307843" w14:textId="77777777" w:rsidR="00BA18E5" w:rsidRPr="00A73876" w:rsidRDefault="00BA18E5" w:rsidP="00BA18E5">
            <w:pPr>
              <w:spacing w:after="0" w:line="240" w:lineRule="auto"/>
              <w:rPr>
                <w:rFonts w:ascii="Arial" w:eastAsia="Times New Roman" w:hAnsi="Arial" w:cs="Arial"/>
                <w:b/>
                <w:bCs/>
                <w:color w:val="000000"/>
                <w:sz w:val="26"/>
                <w:szCs w:val="26"/>
                <w:lang w:eastAsia="en-AU"/>
              </w:rPr>
            </w:pPr>
            <w:r w:rsidRPr="00A73876">
              <w:rPr>
                <w:rFonts w:ascii="Arial" w:eastAsia="Times New Roman" w:hAnsi="Arial" w:cs="Arial"/>
                <w:b/>
                <w:bCs/>
                <w:color w:val="000000"/>
                <w:sz w:val="26"/>
                <w:szCs w:val="26"/>
                <w:lang w:eastAsia="en-AU"/>
              </w:rPr>
              <w:t xml:space="preserve">Objective 1.3 </w:t>
            </w:r>
            <w:r w:rsidRPr="00A73876">
              <w:rPr>
                <w:rFonts w:ascii="Arial" w:eastAsia="Times New Roman" w:hAnsi="Arial" w:cs="Arial"/>
                <w:color w:val="000000"/>
                <w:sz w:val="26"/>
                <w:szCs w:val="26"/>
                <w:lang w:eastAsia="en-AU"/>
              </w:rPr>
              <w:t>Strengthen volunteerism</w:t>
            </w:r>
          </w:p>
        </w:tc>
      </w:tr>
      <w:tr w:rsidR="00BA18E5" w:rsidRPr="00A73876" w14:paraId="0FCDC19B" w14:textId="77777777" w:rsidTr="007C6927">
        <w:trPr>
          <w:trHeight w:val="287"/>
          <w:jc w:val="center"/>
        </w:trPr>
        <w:tc>
          <w:tcPr>
            <w:tcW w:w="5288" w:type="dxa"/>
            <w:shd w:val="clear" w:color="000000" w:fill="FEF6EC"/>
            <w:hideMark/>
          </w:tcPr>
          <w:p w14:paraId="0A147335" w14:textId="6EAAC22B" w:rsidR="00BA18E5" w:rsidRPr="00BA18E5" w:rsidRDefault="00BA18E5" w:rsidP="00BA18E5">
            <w:pPr>
              <w:tabs>
                <w:tab w:val="left" w:pos="3759"/>
              </w:tabs>
              <w:rPr>
                <w:rFonts w:ascii="Arial" w:eastAsia="Times New Roman" w:hAnsi="Arial" w:cs="Arial"/>
                <w:lang w:eastAsia="en-AU"/>
              </w:rPr>
            </w:pPr>
            <w:r w:rsidRPr="006F39A7">
              <w:rPr>
                <w:rFonts w:ascii="Arial" w:hAnsi="Arial" w:cs="Arial"/>
              </w:rPr>
              <w:t>Recognise youth participation in volunteering through provision of bi</w:t>
            </w:r>
            <w:r>
              <w:rPr>
                <w:rFonts w:ascii="Arial" w:hAnsi="Arial" w:cs="Arial"/>
              </w:rPr>
              <w:t>e</w:t>
            </w:r>
            <w:r w:rsidRPr="006F39A7">
              <w:rPr>
                <w:rFonts w:ascii="Arial" w:hAnsi="Arial" w:cs="Arial"/>
              </w:rPr>
              <w:t>nnial youth awards</w:t>
            </w:r>
            <w:r w:rsidR="00276CA6">
              <w:rPr>
                <w:rFonts w:ascii="Arial" w:hAnsi="Arial" w:cs="Arial"/>
              </w:rPr>
              <w:t xml:space="preserve"> program</w:t>
            </w:r>
            <w:r w:rsidRPr="006F39A7">
              <w:rPr>
                <w:rFonts w:ascii="Arial" w:hAnsi="Arial" w:cs="Arial"/>
              </w:rPr>
              <w:t xml:space="preserve"> </w:t>
            </w:r>
          </w:p>
        </w:tc>
        <w:tc>
          <w:tcPr>
            <w:tcW w:w="3400" w:type="dxa"/>
            <w:shd w:val="clear" w:color="000000" w:fill="FEF6EC"/>
            <w:hideMark/>
          </w:tcPr>
          <w:p w14:paraId="1FA44C4E" w14:textId="5D698C45"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30 young people nominated for youth awards</w:t>
            </w:r>
          </w:p>
        </w:tc>
        <w:tc>
          <w:tcPr>
            <w:tcW w:w="3331" w:type="dxa"/>
            <w:shd w:val="clear" w:color="000000" w:fill="FEF6EC"/>
            <w:hideMark/>
          </w:tcPr>
          <w:p w14:paraId="353713F3" w14:textId="77777777"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 Services* (lead)</w:t>
            </w:r>
          </w:p>
          <w:p w14:paraId="7D101157" w14:textId="1D0525CD" w:rsidR="00BA18E5" w:rsidRPr="00E63889" w:rsidRDefault="00BA18E5"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 Ambassadors</w:t>
            </w:r>
          </w:p>
        </w:tc>
        <w:tc>
          <w:tcPr>
            <w:tcW w:w="1732" w:type="dxa"/>
            <w:shd w:val="clear" w:color="000000" w:fill="FEF6EC"/>
            <w:hideMark/>
          </w:tcPr>
          <w:p w14:paraId="36FC2543" w14:textId="6987D8C0" w:rsidR="00BA18E5" w:rsidRPr="00BA18E5" w:rsidRDefault="00BA18E5" w:rsidP="00BA18E5">
            <w:pPr>
              <w:jc w:val="center"/>
              <w:rPr>
                <w:rFonts w:ascii="Arial" w:eastAsia="Times New Roman" w:hAnsi="Arial" w:cs="Arial"/>
                <w:lang w:eastAsia="en-AU"/>
              </w:rPr>
            </w:pPr>
            <w:r w:rsidRPr="008275AA">
              <w:rPr>
                <w:rFonts w:ascii="Arial" w:hAnsi="Arial" w:cs="Arial"/>
                <w:color w:val="000000" w:themeColor="text1"/>
              </w:rPr>
              <w:t>2018- 2021</w:t>
            </w:r>
          </w:p>
        </w:tc>
      </w:tr>
    </w:tbl>
    <w:p w14:paraId="728B22FA" w14:textId="77777777" w:rsidR="00DC55AC" w:rsidRDefault="00A73876">
      <w:r>
        <w:fldChar w:fldCharType="end"/>
      </w:r>
    </w:p>
    <w:p w14:paraId="6F24845D" w14:textId="306182C6" w:rsidR="007D5441" w:rsidRPr="00E63889" w:rsidRDefault="00E63889">
      <w:pPr>
        <w:rPr>
          <w:rFonts w:ascii="Arial" w:hAnsi="Arial" w:cs="Arial"/>
          <w:b/>
        </w:rPr>
      </w:pPr>
      <w:r>
        <w:rPr>
          <w:rFonts w:ascii="Arial" w:hAnsi="Arial" w:cs="Arial"/>
          <w:b/>
        </w:rPr>
        <w:br w:type="page"/>
      </w:r>
      <w:r w:rsidR="00BB757D">
        <w:rPr>
          <w:rFonts w:ascii="Arial" w:hAnsi="Arial" w:cs="Arial"/>
          <w:b/>
        </w:rPr>
        <w:fldChar w:fldCharType="begin"/>
      </w:r>
      <w:r w:rsidR="00BB757D">
        <w:rPr>
          <w:rFonts w:ascii="Arial" w:hAnsi="Arial" w:cs="Arial"/>
          <w:b/>
        </w:rPr>
        <w:instrText xml:space="preserve"> LINK </w:instrText>
      </w:r>
      <w:r w:rsidR="005D3D26">
        <w:rPr>
          <w:rFonts w:ascii="Arial" w:hAnsi="Arial" w:cs="Arial"/>
          <w:b/>
        </w:rPr>
        <w:instrText xml:space="preserve">Excel.Sheet.12 Book1 Sheet1!R1C1:R10C4 </w:instrText>
      </w:r>
      <w:r w:rsidR="00BB757D">
        <w:rPr>
          <w:rFonts w:ascii="Arial" w:hAnsi="Arial" w:cs="Arial"/>
          <w:b/>
        </w:rPr>
        <w:instrText xml:space="preserve">\a \f 4 \h  \* MERGEFORMAT </w:instrText>
      </w:r>
      <w:r w:rsidR="00BB757D">
        <w:rPr>
          <w:rFonts w:ascii="Arial" w:hAnsi="Arial" w:cs="Arial"/>
          <w:b/>
        </w:rPr>
        <w:fldChar w:fldCharType="end"/>
      </w:r>
      <w:r w:rsidR="007D5441">
        <w:fldChar w:fldCharType="begin"/>
      </w:r>
      <w:r w:rsidR="007D5441">
        <w:instrText xml:space="preserve"> LINK </w:instrText>
      </w:r>
      <w:r w:rsidR="005D3D26">
        <w:instrText xml:space="preserve">Excel.Sheet.12 Book1 Sheet1!R1C1:R19C4 </w:instrText>
      </w:r>
      <w:r w:rsidR="007D5441">
        <w:instrText xml:space="preserve">\a \f 4 \h </w:instrText>
      </w:r>
      <w:r w:rsidR="005532BF">
        <w:instrText xml:space="preserve"> \* MERGEFORMAT </w:instrText>
      </w:r>
      <w:r w:rsidR="007D5441">
        <w:fldChar w:fldCharType="separate"/>
      </w:r>
    </w:p>
    <w:tbl>
      <w:tblPr>
        <w:tblW w:w="13751" w:type="dxa"/>
        <w:jc w:val="center"/>
        <w:tblBorders>
          <w:top w:val="single" w:sz="24" w:space="0" w:color="FBFEFF"/>
          <w:left w:val="single" w:sz="24" w:space="0" w:color="FBFEFF"/>
          <w:bottom w:val="single" w:sz="24" w:space="0" w:color="FBFEFF"/>
          <w:right w:val="single" w:sz="24" w:space="0" w:color="FBFEFF"/>
          <w:insideH w:val="single" w:sz="24" w:space="0" w:color="FBFEFF"/>
          <w:insideV w:val="single" w:sz="24" w:space="0" w:color="FBFEFF"/>
        </w:tblBorders>
        <w:tblLook w:val="04A0" w:firstRow="1" w:lastRow="0" w:firstColumn="1" w:lastColumn="0" w:noHBand="0" w:noVBand="1"/>
      </w:tblPr>
      <w:tblGrid>
        <w:gridCol w:w="5246"/>
        <w:gridCol w:w="3260"/>
        <w:gridCol w:w="3260"/>
        <w:gridCol w:w="1985"/>
      </w:tblGrid>
      <w:tr w:rsidR="007D5441" w:rsidRPr="007D5441" w14:paraId="0A68561A" w14:textId="77777777" w:rsidTr="005532BF">
        <w:trPr>
          <w:trHeight w:val="810"/>
          <w:jc w:val="center"/>
        </w:trPr>
        <w:tc>
          <w:tcPr>
            <w:tcW w:w="13751" w:type="dxa"/>
            <w:gridSpan w:val="4"/>
            <w:shd w:val="clear" w:color="000000" w:fill="FABE77"/>
            <w:vAlign w:val="center"/>
            <w:hideMark/>
          </w:tcPr>
          <w:p w14:paraId="36C04D75" w14:textId="370D0A04" w:rsidR="007D5441" w:rsidRPr="007D5441" w:rsidRDefault="005532BF" w:rsidP="007D5441">
            <w:pPr>
              <w:spacing w:after="0" w:line="240" w:lineRule="auto"/>
              <w:rPr>
                <w:rFonts w:ascii="Arial" w:eastAsia="Times New Roman" w:hAnsi="Arial" w:cs="Arial"/>
                <w:b/>
                <w:bCs/>
                <w:color w:val="FFFFFF"/>
                <w:sz w:val="28"/>
                <w:szCs w:val="28"/>
                <w:lang w:eastAsia="en-AU"/>
              </w:rPr>
            </w:pPr>
            <w:r>
              <w:rPr>
                <w:rFonts w:ascii="Arial" w:eastAsia="Times New Roman" w:hAnsi="Arial" w:cs="Arial"/>
                <w:b/>
                <w:bCs/>
                <w:color w:val="FFFFFF"/>
                <w:sz w:val="28"/>
                <w:lang w:eastAsia="en-AU"/>
              </w:rPr>
              <w:lastRenderedPageBreak/>
              <w:t xml:space="preserve">Goal 3        </w:t>
            </w:r>
            <w:r w:rsidR="007D5441" w:rsidRPr="007D5441">
              <w:rPr>
                <w:rFonts w:ascii="Arial" w:eastAsia="Times New Roman" w:hAnsi="Arial" w:cs="Arial"/>
                <w:b/>
                <w:bCs/>
                <w:color w:val="FFFFFF"/>
                <w:sz w:val="26"/>
                <w:szCs w:val="26"/>
                <w:lang w:eastAsia="en-AU"/>
              </w:rPr>
              <w:t xml:space="preserve">Safe and </w:t>
            </w:r>
            <w:r w:rsidR="001E2E1A">
              <w:rPr>
                <w:rFonts w:ascii="Arial" w:eastAsia="Times New Roman" w:hAnsi="Arial" w:cs="Arial"/>
                <w:b/>
                <w:bCs/>
                <w:color w:val="FFFFFF"/>
                <w:sz w:val="26"/>
                <w:szCs w:val="26"/>
                <w:lang w:eastAsia="en-AU"/>
              </w:rPr>
              <w:t>Sustainable E</w:t>
            </w:r>
            <w:r w:rsidR="007D5441" w:rsidRPr="007D5441">
              <w:rPr>
                <w:rFonts w:ascii="Arial" w:eastAsia="Times New Roman" w:hAnsi="Arial" w:cs="Arial"/>
                <w:b/>
                <w:bCs/>
                <w:color w:val="FFFFFF"/>
                <w:sz w:val="26"/>
                <w:szCs w:val="26"/>
                <w:lang w:eastAsia="en-AU"/>
              </w:rPr>
              <w:t>nvironments</w:t>
            </w:r>
            <w:r w:rsidR="007D5441" w:rsidRPr="007D5441">
              <w:rPr>
                <w:rFonts w:ascii="Arial" w:eastAsia="Times New Roman" w:hAnsi="Arial" w:cs="Arial"/>
                <w:b/>
                <w:bCs/>
                <w:color w:val="FFFFFF"/>
                <w:lang w:eastAsia="en-AU"/>
              </w:rPr>
              <w:t xml:space="preserve">  </w:t>
            </w:r>
          </w:p>
        </w:tc>
      </w:tr>
      <w:tr w:rsidR="007D5441" w:rsidRPr="007D5441" w14:paraId="449B489F" w14:textId="77777777" w:rsidTr="005532BF">
        <w:trPr>
          <w:trHeight w:val="600"/>
          <w:jc w:val="center"/>
        </w:trPr>
        <w:tc>
          <w:tcPr>
            <w:tcW w:w="13751" w:type="dxa"/>
            <w:gridSpan w:val="4"/>
            <w:shd w:val="clear" w:color="000000" w:fill="FBD3A4"/>
            <w:vAlign w:val="center"/>
            <w:hideMark/>
          </w:tcPr>
          <w:p w14:paraId="5FBBD9B1" w14:textId="77777777" w:rsidR="007D5441" w:rsidRPr="007D5441" w:rsidRDefault="007D5441" w:rsidP="007D5441">
            <w:pPr>
              <w:spacing w:after="0" w:line="240" w:lineRule="auto"/>
              <w:rPr>
                <w:rFonts w:ascii="Arial" w:eastAsia="Times New Roman" w:hAnsi="Arial" w:cs="Arial"/>
                <w:b/>
                <w:bCs/>
                <w:color w:val="000000"/>
                <w:sz w:val="26"/>
                <w:szCs w:val="26"/>
                <w:lang w:eastAsia="en-AU"/>
              </w:rPr>
            </w:pPr>
            <w:r w:rsidRPr="007D5441">
              <w:rPr>
                <w:rFonts w:ascii="Arial" w:eastAsia="Times New Roman" w:hAnsi="Arial" w:cs="Arial"/>
                <w:b/>
                <w:bCs/>
                <w:color w:val="000000"/>
                <w:sz w:val="26"/>
                <w:szCs w:val="26"/>
                <w:lang w:eastAsia="en-AU"/>
              </w:rPr>
              <w:t xml:space="preserve">Objective 3.1 </w:t>
            </w:r>
            <w:r w:rsidRPr="007D5441">
              <w:rPr>
                <w:rFonts w:ascii="Arial" w:eastAsia="Times New Roman" w:hAnsi="Arial" w:cs="Arial"/>
                <w:color w:val="000000"/>
                <w:sz w:val="26"/>
                <w:szCs w:val="26"/>
                <w:lang w:eastAsia="en-AU"/>
              </w:rPr>
              <w:t>Reduce family violence</w:t>
            </w:r>
          </w:p>
        </w:tc>
      </w:tr>
      <w:tr w:rsidR="005532BF" w:rsidRPr="007D5441" w14:paraId="26668B02" w14:textId="77777777" w:rsidTr="005532BF">
        <w:trPr>
          <w:trHeight w:val="345"/>
          <w:jc w:val="center"/>
        </w:trPr>
        <w:tc>
          <w:tcPr>
            <w:tcW w:w="5246" w:type="dxa"/>
            <w:shd w:val="clear" w:color="000000" w:fill="C0C0C0"/>
            <w:vAlign w:val="center"/>
            <w:hideMark/>
          </w:tcPr>
          <w:p w14:paraId="143DD621" w14:textId="77777777" w:rsidR="007D5441" w:rsidRPr="007D5441" w:rsidRDefault="007D5441" w:rsidP="007D5441">
            <w:pPr>
              <w:spacing w:after="0" w:line="240" w:lineRule="auto"/>
              <w:jc w:val="center"/>
              <w:rPr>
                <w:rFonts w:ascii="Arial" w:eastAsia="Times New Roman" w:hAnsi="Arial" w:cs="Arial"/>
                <w:b/>
                <w:bCs/>
                <w:color w:val="000000"/>
                <w:sz w:val="24"/>
                <w:szCs w:val="24"/>
                <w:lang w:eastAsia="en-AU"/>
              </w:rPr>
            </w:pPr>
            <w:r w:rsidRPr="007D5441">
              <w:rPr>
                <w:rFonts w:ascii="Arial" w:eastAsia="Times New Roman" w:hAnsi="Arial" w:cs="Arial"/>
                <w:b/>
                <w:bCs/>
                <w:color w:val="000000"/>
                <w:sz w:val="24"/>
                <w:lang w:eastAsia="en-AU"/>
              </w:rPr>
              <w:t>Actions</w:t>
            </w:r>
          </w:p>
        </w:tc>
        <w:tc>
          <w:tcPr>
            <w:tcW w:w="3260" w:type="dxa"/>
            <w:shd w:val="clear" w:color="000000" w:fill="C0C0C0"/>
            <w:vAlign w:val="center"/>
            <w:hideMark/>
          </w:tcPr>
          <w:p w14:paraId="234C65B7" w14:textId="77777777" w:rsidR="007D5441" w:rsidRPr="007D5441" w:rsidRDefault="007D5441" w:rsidP="007D5441">
            <w:pPr>
              <w:spacing w:after="0" w:line="240" w:lineRule="auto"/>
              <w:jc w:val="center"/>
              <w:rPr>
                <w:rFonts w:ascii="Arial" w:eastAsia="Times New Roman" w:hAnsi="Arial" w:cs="Arial"/>
                <w:b/>
                <w:bCs/>
                <w:color w:val="000000"/>
                <w:sz w:val="24"/>
                <w:szCs w:val="24"/>
                <w:lang w:eastAsia="en-AU"/>
              </w:rPr>
            </w:pPr>
            <w:r w:rsidRPr="007D5441">
              <w:rPr>
                <w:rFonts w:ascii="Arial" w:eastAsia="Times New Roman" w:hAnsi="Arial" w:cs="Arial"/>
                <w:b/>
                <w:bCs/>
                <w:color w:val="000000"/>
                <w:sz w:val="24"/>
                <w:lang w:eastAsia="en-AU"/>
              </w:rPr>
              <w:t>MEASURE</w:t>
            </w:r>
          </w:p>
        </w:tc>
        <w:tc>
          <w:tcPr>
            <w:tcW w:w="3260" w:type="dxa"/>
            <w:shd w:val="clear" w:color="000000" w:fill="C0C0C0"/>
            <w:vAlign w:val="center"/>
            <w:hideMark/>
          </w:tcPr>
          <w:p w14:paraId="439DAC70" w14:textId="77777777" w:rsidR="007D5441" w:rsidRDefault="007D5441" w:rsidP="007D5441">
            <w:pPr>
              <w:spacing w:after="0" w:line="240" w:lineRule="auto"/>
              <w:jc w:val="center"/>
              <w:rPr>
                <w:rFonts w:ascii="Arial" w:eastAsia="Times New Roman" w:hAnsi="Arial" w:cs="Arial"/>
                <w:b/>
                <w:bCs/>
                <w:color w:val="000000"/>
                <w:sz w:val="24"/>
                <w:lang w:eastAsia="en-AU"/>
              </w:rPr>
            </w:pPr>
            <w:r w:rsidRPr="007D5441">
              <w:rPr>
                <w:rFonts w:ascii="Arial" w:eastAsia="Times New Roman" w:hAnsi="Arial" w:cs="Arial"/>
                <w:b/>
                <w:bCs/>
                <w:color w:val="000000"/>
                <w:sz w:val="24"/>
                <w:lang w:eastAsia="en-AU"/>
              </w:rPr>
              <w:t>LEAD + PARTNERS</w:t>
            </w:r>
          </w:p>
          <w:p w14:paraId="44E6DA06" w14:textId="12ED1038" w:rsidR="00A93C4C" w:rsidRPr="007D5441" w:rsidRDefault="00A93C4C" w:rsidP="007D5441">
            <w:pPr>
              <w:spacing w:after="0" w:line="240" w:lineRule="auto"/>
              <w:jc w:val="center"/>
              <w:rPr>
                <w:rFonts w:ascii="Arial" w:eastAsia="Times New Roman" w:hAnsi="Arial" w:cs="Arial"/>
                <w:b/>
                <w:bCs/>
                <w:color w:val="000000"/>
                <w:sz w:val="24"/>
                <w:szCs w:val="24"/>
                <w:lang w:eastAsia="en-AU"/>
              </w:rPr>
            </w:pPr>
            <w:r>
              <w:rPr>
                <w:rFonts w:ascii="Arial" w:eastAsia="Times New Roman" w:hAnsi="Arial" w:cs="Arial"/>
                <w:bCs/>
                <w:color w:val="000000"/>
                <w:sz w:val="14"/>
                <w:lang w:eastAsia="en-AU"/>
              </w:rPr>
              <w:t>*Denotes Council Program Area</w:t>
            </w:r>
          </w:p>
        </w:tc>
        <w:tc>
          <w:tcPr>
            <w:tcW w:w="1985" w:type="dxa"/>
            <w:shd w:val="clear" w:color="000000" w:fill="C0C0C0"/>
            <w:vAlign w:val="center"/>
            <w:hideMark/>
          </w:tcPr>
          <w:p w14:paraId="6746E906" w14:textId="77777777" w:rsidR="007D5441" w:rsidRPr="007D5441" w:rsidRDefault="007D5441" w:rsidP="007D5441">
            <w:pPr>
              <w:spacing w:after="0" w:line="240" w:lineRule="auto"/>
              <w:jc w:val="center"/>
              <w:rPr>
                <w:rFonts w:ascii="Arial" w:eastAsia="Times New Roman" w:hAnsi="Arial" w:cs="Arial"/>
                <w:b/>
                <w:bCs/>
                <w:color w:val="000000"/>
                <w:sz w:val="24"/>
                <w:szCs w:val="24"/>
                <w:lang w:eastAsia="en-AU"/>
              </w:rPr>
            </w:pPr>
            <w:r w:rsidRPr="007D5441">
              <w:rPr>
                <w:rFonts w:ascii="Arial" w:eastAsia="Times New Roman" w:hAnsi="Arial" w:cs="Arial"/>
                <w:b/>
                <w:bCs/>
                <w:color w:val="000000"/>
                <w:sz w:val="24"/>
                <w:szCs w:val="24"/>
                <w:lang w:eastAsia="en-AU"/>
              </w:rPr>
              <w:t>TIMELINE</w:t>
            </w:r>
          </w:p>
        </w:tc>
      </w:tr>
      <w:tr w:rsidR="001E2E1A" w:rsidRPr="007D5441" w14:paraId="6D468811" w14:textId="77777777" w:rsidTr="005532BF">
        <w:trPr>
          <w:trHeight w:val="1293"/>
          <w:jc w:val="center"/>
        </w:trPr>
        <w:tc>
          <w:tcPr>
            <w:tcW w:w="5246" w:type="dxa"/>
            <w:shd w:val="clear" w:color="000000" w:fill="FEF6EC"/>
            <w:hideMark/>
          </w:tcPr>
          <w:p w14:paraId="1BE72D95" w14:textId="5ABE840B" w:rsidR="001E2E1A" w:rsidRPr="001E2E1A" w:rsidRDefault="001E2E1A" w:rsidP="001E2E1A">
            <w:pPr>
              <w:spacing w:after="0" w:line="240" w:lineRule="auto"/>
              <w:rPr>
                <w:rFonts w:ascii="Arial" w:eastAsia="Times New Roman" w:hAnsi="Arial" w:cs="Arial"/>
                <w:lang w:eastAsia="en-AU"/>
              </w:rPr>
            </w:pPr>
            <w:r>
              <w:rPr>
                <w:rFonts w:ascii="Arial" w:hAnsi="Arial" w:cs="Arial"/>
                <w:color w:val="000000" w:themeColor="text1"/>
              </w:rPr>
              <w:t>Work with Victoria Police and Headspace to i</w:t>
            </w:r>
            <w:r w:rsidRPr="008275AA">
              <w:rPr>
                <w:rFonts w:ascii="Arial" w:hAnsi="Arial" w:cs="Arial"/>
                <w:color w:val="000000" w:themeColor="text1"/>
              </w:rPr>
              <w:t>dentify and deliver family violence prevention programs in schools</w:t>
            </w:r>
          </w:p>
        </w:tc>
        <w:tc>
          <w:tcPr>
            <w:tcW w:w="3260" w:type="dxa"/>
            <w:shd w:val="clear" w:color="000000" w:fill="FEF6EC"/>
            <w:hideMark/>
          </w:tcPr>
          <w:p w14:paraId="71FD455D" w14:textId="624031F5" w:rsidR="001E2E1A" w:rsidRPr="007D5441" w:rsidRDefault="001E2E1A" w:rsidP="00E63889">
            <w:pPr>
              <w:pStyle w:val="ListParagraph"/>
              <w:numPr>
                <w:ilvl w:val="0"/>
                <w:numId w:val="37"/>
              </w:numPr>
              <w:rPr>
                <w:rFonts w:ascii="Symbol" w:eastAsia="Times New Roman" w:hAnsi="Symbol" w:cs="Calibri"/>
                <w:color w:val="000000"/>
                <w:lang w:eastAsia="en-AU"/>
              </w:rPr>
            </w:pPr>
            <w:r w:rsidRPr="00350C9D">
              <w:rPr>
                <w:rFonts w:ascii="Arial" w:hAnsi="Arial" w:cs="Arial"/>
                <w:color w:val="000000" w:themeColor="text1"/>
              </w:rPr>
              <w:t>Increased % of young people with healthy attitudes toward</w:t>
            </w:r>
            <w:r>
              <w:rPr>
                <w:rFonts w:ascii="Arial" w:hAnsi="Arial" w:cs="Arial"/>
                <w:color w:val="000000" w:themeColor="text1"/>
              </w:rPr>
              <w:t xml:space="preserve"> violence measured through the Youth Resilience Survey </w:t>
            </w:r>
          </w:p>
        </w:tc>
        <w:tc>
          <w:tcPr>
            <w:tcW w:w="3260" w:type="dxa"/>
            <w:shd w:val="clear" w:color="000000" w:fill="FEF6EC"/>
            <w:hideMark/>
          </w:tcPr>
          <w:p w14:paraId="53C96EED" w14:textId="77777777" w:rsidR="001E2E1A" w:rsidRPr="00E63889" w:rsidRDefault="001E2E1A"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 Services* (lead)</w:t>
            </w:r>
          </w:p>
          <w:p w14:paraId="71B15BA7" w14:textId="6A108543" w:rsidR="001E2E1A" w:rsidRPr="00E63889" w:rsidRDefault="00276CA6" w:rsidP="00E63889">
            <w:pPr>
              <w:pStyle w:val="ListParagraph"/>
              <w:numPr>
                <w:ilvl w:val="0"/>
                <w:numId w:val="37"/>
              </w:numPr>
              <w:rPr>
                <w:rFonts w:ascii="Arial" w:hAnsi="Arial" w:cs="Arial"/>
                <w:color w:val="000000" w:themeColor="text1"/>
              </w:rPr>
            </w:pPr>
            <w:r>
              <w:rPr>
                <w:rFonts w:ascii="Arial" w:hAnsi="Arial" w:cs="Arial"/>
                <w:color w:val="000000" w:themeColor="text1"/>
              </w:rPr>
              <w:t>Victoria Police</w:t>
            </w:r>
          </w:p>
          <w:p w14:paraId="27E7CFA7" w14:textId="2076326F" w:rsidR="001E2E1A" w:rsidRPr="00276CA6" w:rsidRDefault="00276CA6" w:rsidP="00E63889">
            <w:pPr>
              <w:pStyle w:val="ListParagraph"/>
              <w:numPr>
                <w:ilvl w:val="0"/>
                <w:numId w:val="37"/>
              </w:numPr>
              <w:rPr>
                <w:rFonts w:ascii="Symbol" w:eastAsia="Times New Roman" w:hAnsi="Symbol" w:cs="Calibri"/>
                <w:color w:val="000000"/>
                <w:lang w:eastAsia="en-AU"/>
              </w:rPr>
            </w:pPr>
            <w:r>
              <w:rPr>
                <w:rFonts w:ascii="Arial" w:hAnsi="Arial" w:cs="Arial"/>
                <w:color w:val="000000" w:themeColor="text1"/>
              </w:rPr>
              <w:t>Headspace</w:t>
            </w:r>
            <w:r w:rsidR="001E2E1A" w:rsidRPr="00E63889">
              <w:rPr>
                <w:rFonts w:ascii="Arial" w:hAnsi="Arial" w:cs="Arial"/>
                <w:color w:val="000000" w:themeColor="text1"/>
              </w:rPr>
              <w:t xml:space="preserve">  </w:t>
            </w:r>
          </w:p>
          <w:p w14:paraId="1C5AF381" w14:textId="03160008" w:rsidR="00276CA6" w:rsidRPr="007D5441" w:rsidRDefault="00276CA6" w:rsidP="00E63889">
            <w:pPr>
              <w:pStyle w:val="ListParagraph"/>
              <w:numPr>
                <w:ilvl w:val="0"/>
                <w:numId w:val="37"/>
              </w:numPr>
              <w:rPr>
                <w:rFonts w:ascii="Symbol" w:eastAsia="Times New Roman" w:hAnsi="Symbol" w:cs="Calibri"/>
                <w:color w:val="000000"/>
                <w:lang w:eastAsia="en-AU"/>
              </w:rPr>
            </w:pPr>
            <w:r>
              <w:rPr>
                <w:rFonts w:ascii="Arial" w:hAnsi="Arial" w:cs="Arial"/>
                <w:color w:val="000000" w:themeColor="text1"/>
              </w:rPr>
              <w:t>Bayside Schools</w:t>
            </w:r>
          </w:p>
        </w:tc>
        <w:tc>
          <w:tcPr>
            <w:tcW w:w="1985" w:type="dxa"/>
            <w:shd w:val="clear" w:color="000000" w:fill="FEF6EC"/>
            <w:hideMark/>
          </w:tcPr>
          <w:p w14:paraId="683C52EF" w14:textId="336C3F20" w:rsidR="001E2E1A" w:rsidRPr="007D5441" w:rsidRDefault="001E2E1A" w:rsidP="001E2E1A">
            <w:pPr>
              <w:spacing w:after="0" w:line="240" w:lineRule="auto"/>
              <w:jc w:val="center"/>
              <w:rPr>
                <w:rFonts w:ascii="Arial" w:eastAsia="Times New Roman" w:hAnsi="Arial" w:cs="Arial"/>
                <w:color w:val="000000"/>
                <w:lang w:eastAsia="en-AU"/>
              </w:rPr>
            </w:pPr>
            <w:r>
              <w:rPr>
                <w:rFonts w:ascii="Arial" w:hAnsi="Arial" w:cs="Arial"/>
                <w:color w:val="000000" w:themeColor="text1"/>
              </w:rPr>
              <w:t>2019-2021</w:t>
            </w:r>
          </w:p>
        </w:tc>
      </w:tr>
      <w:tr w:rsidR="001E2E1A" w:rsidRPr="007D5441" w14:paraId="4540D562" w14:textId="77777777" w:rsidTr="005532BF">
        <w:trPr>
          <w:trHeight w:val="615"/>
          <w:jc w:val="center"/>
        </w:trPr>
        <w:tc>
          <w:tcPr>
            <w:tcW w:w="13751" w:type="dxa"/>
            <w:gridSpan w:val="4"/>
            <w:shd w:val="clear" w:color="000000" w:fill="FBD3A4"/>
            <w:vAlign w:val="center"/>
            <w:hideMark/>
          </w:tcPr>
          <w:p w14:paraId="3772AC18" w14:textId="77777777" w:rsidR="001E2E1A" w:rsidRPr="007D5441" w:rsidRDefault="001E2E1A" w:rsidP="001E2E1A">
            <w:pPr>
              <w:spacing w:after="0" w:line="240" w:lineRule="auto"/>
              <w:rPr>
                <w:rFonts w:ascii="Arial" w:eastAsia="Times New Roman" w:hAnsi="Arial" w:cs="Arial"/>
                <w:b/>
                <w:bCs/>
                <w:color w:val="000000"/>
                <w:sz w:val="26"/>
                <w:szCs w:val="26"/>
                <w:lang w:eastAsia="en-AU"/>
              </w:rPr>
            </w:pPr>
            <w:r w:rsidRPr="007D5441">
              <w:rPr>
                <w:rFonts w:ascii="Arial" w:eastAsia="Times New Roman" w:hAnsi="Arial" w:cs="Arial"/>
                <w:b/>
                <w:bCs/>
                <w:color w:val="000000"/>
                <w:sz w:val="26"/>
                <w:szCs w:val="26"/>
                <w:lang w:eastAsia="en-AU"/>
              </w:rPr>
              <w:t xml:space="preserve">Objective 3.2 </w:t>
            </w:r>
            <w:r w:rsidRPr="007D5441">
              <w:rPr>
                <w:rFonts w:ascii="Arial" w:eastAsia="Times New Roman" w:hAnsi="Arial" w:cs="Arial"/>
                <w:color w:val="000000"/>
                <w:sz w:val="26"/>
                <w:szCs w:val="26"/>
                <w:lang w:eastAsia="en-AU"/>
              </w:rPr>
              <w:t>Reduce consumption of alcohol and other drugs</w:t>
            </w:r>
          </w:p>
        </w:tc>
      </w:tr>
      <w:tr w:rsidR="001E2E1A" w:rsidRPr="007D5441" w14:paraId="17A402D4" w14:textId="77777777" w:rsidTr="00DC55AC">
        <w:trPr>
          <w:trHeight w:val="2271"/>
          <w:jc w:val="center"/>
        </w:trPr>
        <w:tc>
          <w:tcPr>
            <w:tcW w:w="5246" w:type="dxa"/>
            <w:shd w:val="clear" w:color="000000" w:fill="FEF6EC"/>
            <w:hideMark/>
          </w:tcPr>
          <w:p w14:paraId="5DEE304C" w14:textId="7A5121BC" w:rsidR="001E2E1A" w:rsidRPr="008275AA" w:rsidRDefault="001E2E1A" w:rsidP="001E2E1A">
            <w:pPr>
              <w:rPr>
                <w:rFonts w:ascii="Arial" w:hAnsi="Arial" w:cs="Arial"/>
                <w:color w:val="000000" w:themeColor="text1"/>
              </w:rPr>
            </w:pPr>
            <w:r w:rsidRPr="008275AA">
              <w:rPr>
                <w:rFonts w:ascii="Arial" w:hAnsi="Arial" w:cs="Arial"/>
                <w:color w:val="000000" w:themeColor="text1"/>
              </w:rPr>
              <w:t>Deliver alcohol and drug education</w:t>
            </w:r>
            <w:r>
              <w:rPr>
                <w:rFonts w:ascii="Arial" w:hAnsi="Arial" w:cs="Arial"/>
                <w:color w:val="000000" w:themeColor="text1"/>
              </w:rPr>
              <w:t xml:space="preserve"> </w:t>
            </w:r>
            <w:r w:rsidRPr="008275AA">
              <w:rPr>
                <w:rFonts w:ascii="Arial" w:hAnsi="Arial" w:cs="Arial"/>
                <w:color w:val="000000" w:themeColor="text1"/>
              </w:rPr>
              <w:t xml:space="preserve">to reduce the impact </w:t>
            </w:r>
            <w:r>
              <w:rPr>
                <w:rFonts w:ascii="Arial" w:hAnsi="Arial" w:cs="Arial"/>
                <w:color w:val="000000" w:themeColor="text1"/>
              </w:rPr>
              <w:t>of</w:t>
            </w:r>
            <w:r w:rsidRPr="008275AA">
              <w:rPr>
                <w:rFonts w:ascii="Arial" w:hAnsi="Arial" w:cs="Arial"/>
                <w:color w:val="000000" w:themeColor="text1"/>
              </w:rPr>
              <w:t xml:space="preserve"> misuse </w:t>
            </w:r>
            <w:r>
              <w:rPr>
                <w:rFonts w:ascii="Arial" w:hAnsi="Arial" w:cs="Arial"/>
                <w:color w:val="000000" w:themeColor="text1"/>
              </w:rPr>
              <w:t>by</w:t>
            </w:r>
            <w:r w:rsidRPr="008275AA">
              <w:rPr>
                <w:rFonts w:ascii="Arial" w:hAnsi="Arial" w:cs="Arial"/>
                <w:color w:val="000000" w:themeColor="text1"/>
              </w:rPr>
              <w:t xml:space="preserve"> young people </w:t>
            </w:r>
          </w:p>
          <w:p w14:paraId="6346E113" w14:textId="7286F086" w:rsidR="001E2E1A" w:rsidRPr="007D5441" w:rsidRDefault="001E2E1A" w:rsidP="001E2E1A">
            <w:pPr>
              <w:spacing w:after="0" w:line="240" w:lineRule="auto"/>
              <w:rPr>
                <w:rFonts w:ascii="Arial" w:eastAsia="Times New Roman" w:hAnsi="Arial" w:cs="Arial"/>
                <w:color w:val="000000"/>
                <w:lang w:eastAsia="en-AU"/>
              </w:rPr>
            </w:pPr>
          </w:p>
        </w:tc>
        <w:tc>
          <w:tcPr>
            <w:tcW w:w="3260" w:type="dxa"/>
            <w:shd w:val="clear" w:color="000000" w:fill="FEF6EC"/>
            <w:hideMark/>
          </w:tcPr>
          <w:p w14:paraId="15BFB997" w14:textId="77777777" w:rsidR="001E2E1A" w:rsidRPr="00DC55AC" w:rsidRDefault="001E2E1A" w:rsidP="00DC55AC">
            <w:pPr>
              <w:pStyle w:val="ListParagraph"/>
              <w:numPr>
                <w:ilvl w:val="0"/>
                <w:numId w:val="45"/>
              </w:numPr>
              <w:rPr>
                <w:rFonts w:ascii="Arial" w:hAnsi="Arial" w:cs="Arial"/>
                <w:color w:val="000000" w:themeColor="text1"/>
              </w:rPr>
            </w:pPr>
            <w:r w:rsidRPr="00DC55AC">
              <w:rPr>
                <w:rFonts w:ascii="Arial" w:hAnsi="Arial" w:cs="Arial"/>
                <w:color w:val="000000" w:themeColor="text1"/>
              </w:rPr>
              <w:t xml:space="preserve">4 education activities provided each year for 100 year 8 students in </w:t>
            </w:r>
            <w:proofErr w:type="gramStart"/>
            <w:r w:rsidRPr="00DC55AC">
              <w:rPr>
                <w:rFonts w:ascii="Arial" w:hAnsi="Arial" w:cs="Arial"/>
                <w:color w:val="000000" w:themeColor="text1"/>
              </w:rPr>
              <w:t>four  secondary</w:t>
            </w:r>
            <w:proofErr w:type="gramEnd"/>
            <w:r w:rsidRPr="00DC55AC">
              <w:rPr>
                <w:rFonts w:ascii="Arial" w:hAnsi="Arial" w:cs="Arial"/>
                <w:color w:val="000000" w:themeColor="text1"/>
              </w:rPr>
              <w:t xml:space="preserve"> schools </w:t>
            </w:r>
          </w:p>
          <w:p w14:paraId="313572E4" w14:textId="773F917F" w:rsidR="001E2E1A" w:rsidRPr="00DC55AC" w:rsidRDefault="001E2E1A" w:rsidP="00DC55AC">
            <w:pPr>
              <w:pStyle w:val="ListParagraph"/>
              <w:numPr>
                <w:ilvl w:val="0"/>
                <w:numId w:val="45"/>
              </w:numPr>
              <w:rPr>
                <w:rFonts w:ascii="Symbol" w:eastAsia="Times New Roman" w:hAnsi="Symbol" w:cs="Calibri"/>
                <w:color w:val="000000"/>
                <w:lang w:eastAsia="en-AU"/>
              </w:rPr>
            </w:pPr>
            <w:r w:rsidRPr="00DC55AC">
              <w:rPr>
                <w:rFonts w:ascii="Arial" w:hAnsi="Arial" w:cs="Arial"/>
                <w:color w:val="000000" w:themeColor="text1"/>
              </w:rPr>
              <w:t xml:space="preserve">Decreased % of young people drinking alcohol measured through the Youth Resilience Survey  </w:t>
            </w:r>
          </w:p>
        </w:tc>
        <w:tc>
          <w:tcPr>
            <w:tcW w:w="3260" w:type="dxa"/>
            <w:shd w:val="clear" w:color="000000" w:fill="FEF6EC"/>
            <w:hideMark/>
          </w:tcPr>
          <w:p w14:paraId="5CBDA574" w14:textId="77777777" w:rsidR="001E2E1A" w:rsidRPr="00E63889" w:rsidRDefault="001E2E1A"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Youth Services* (lead)</w:t>
            </w:r>
          </w:p>
          <w:p w14:paraId="728137C4" w14:textId="77777777" w:rsidR="001E2E1A" w:rsidRPr="00E63889" w:rsidRDefault="001E2E1A"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 xml:space="preserve">Community Wellbeing* </w:t>
            </w:r>
          </w:p>
          <w:p w14:paraId="6245583B" w14:textId="77777777" w:rsidR="001E2E1A" w:rsidRPr="00E63889" w:rsidRDefault="001E2E1A"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 xml:space="preserve">Taskforce </w:t>
            </w:r>
          </w:p>
          <w:p w14:paraId="6A855843" w14:textId="080468A7" w:rsidR="001E2E1A" w:rsidRPr="007D5441" w:rsidRDefault="001E2E1A" w:rsidP="001E2E1A">
            <w:pPr>
              <w:spacing w:after="0" w:line="240" w:lineRule="auto"/>
              <w:rPr>
                <w:rFonts w:ascii="Symbol" w:eastAsia="Times New Roman" w:hAnsi="Symbol" w:cs="Calibri"/>
                <w:color w:val="000000"/>
                <w:lang w:eastAsia="en-AU"/>
              </w:rPr>
            </w:pPr>
          </w:p>
        </w:tc>
        <w:tc>
          <w:tcPr>
            <w:tcW w:w="1985" w:type="dxa"/>
            <w:shd w:val="clear" w:color="000000" w:fill="FEF6EC"/>
            <w:hideMark/>
          </w:tcPr>
          <w:p w14:paraId="1897EE77" w14:textId="1956BD5B" w:rsidR="001E2E1A" w:rsidRPr="007D5441" w:rsidRDefault="001E2E1A" w:rsidP="001E2E1A">
            <w:pPr>
              <w:spacing w:after="0" w:line="240" w:lineRule="auto"/>
              <w:jc w:val="center"/>
              <w:rPr>
                <w:rFonts w:ascii="Arial" w:eastAsia="Times New Roman" w:hAnsi="Arial" w:cs="Arial"/>
                <w:color w:val="000000"/>
                <w:lang w:eastAsia="en-AU"/>
              </w:rPr>
            </w:pPr>
            <w:r w:rsidRPr="008275AA">
              <w:rPr>
                <w:rFonts w:ascii="Arial" w:hAnsi="Arial" w:cs="Arial"/>
                <w:color w:val="000000" w:themeColor="text1"/>
              </w:rPr>
              <w:t>2018-202</w:t>
            </w:r>
            <w:r>
              <w:rPr>
                <w:rFonts w:ascii="Arial" w:hAnsi="Arial" w:cs="Arial"/>
                <w:color w:val="000000" w:themeColor="text1"/>
              </w:rPr>
              <w:t>1</w:t>
            </w:r>
          </w:p>
        </w:tc>
      </w:tr>
    </w:tbl>
    <w:p w14:paraId="5CD830C4" w14:textId="77777777" w:rsidR="00276CA6" w:rsidRDefault="00276CA6">
      <w:r>
        <w:br w:type="page"/>
      </w:r>
    </w:p>
    <w:tbl>
      <w:tblPr>
        <w:tblW w:w="13751" w:type="dxa"/>
        <w:jc w:val="center"/>
        <w:tblBorders>
          <w:top w:val="single" w:sz="24" w:space="0" w:color="FBFEFF"/>
          <w:left w:val="single" w:sz="24" w:space="0" w:color="FBFEFF"/>
          <w:bottom w:val="single" w:sz="24" w:space="0" w:color="FBFEFF"/>
          <w:right w:val="single" w:sz="24" w:space="0" w:color="FBFEFF"/>
          <w:insideH w:val="single" w:sz="24" w:space="0" w:color="FBFEFF"/>
          <w:insideV w:val="single" w:sz="24" w:space="0" w:color="FBFEFF"/>
        </w:tblBorders>
        <w:tblLook w:val="04A0" w:firstRow="1" w:lastRow="0" w:firstColumn="1" w:lastColumn="0" w:noHBand="0" w:noVBand="1"/>
      </w:tblPr>
      <w:tblGrid>
        <w:gridCol w:w="5246"/>
        <w:gridCol w:w="3260"/>
        <w:gridCol w:w="3260"/>
        <w:gridCol w:w="1985"/>
      </w:tblGrid>
      <w:tr w:rsidR="001E2E1A" w:rsidRPr="007D5441" w14:paraId="3BCEE9F9" w14:textId="77777777" w:rsidTr="005532BF">
        <w:trPr>
          <w:trHeight w:val="615"/>
          <w:jc w:val="center"/>
        </w:trPr>
        <w:tc>
          <w:tcPr>
            <w:tcW w:w="13751" w:type="dxa"/>
            <w:gridSpan w:val="4"/>
            <w:shd w:val="clear" w:color="000000" w:fill="FBD3A4"/>
            <w:vAlign w:val="center"/>
            <w:hideMark/>
          </w:tcPr>
          <w:p w14:paraId="0A0D5051" w14:textId="71797DB3" w:rsidR="001E2E1A" w:rsidRPr="007D5441" w:rsidRDefault="001E2E1A" w:rsidP="001E2E1A">
            <w:pPr>
              <w:spacing w:after="0" w:line="240" w:lineRule="auto"/>
              <w:rPr>
                <w:rFonts w:ascii="Arial" w:eastAsia="Times New Roman" w:hAnsi="Arial" w:cs="Arial"/>
                <w:b/>
                <w:bCs/>
                <w:color w:val="000000"/>
                <w:sz w:val="26"/>
                <w:szCs w:val="26"/>
                <w:lang w:eastAsia="en-AU"/>
              </w:rPr>
            </w:pPr>
            <w:r w:rsidRPr="007D5441">
              <w:rPr>
                <w:rFonts w:ascii="Arial" w:eastAsia="Times New Roman" w:hAnsi="Arial" w:cs="Arial"/>
                <w:b/>
                <w:bCs/>
                <w:color w:val="000000"/>
                <w:sz w:val="26"/>
                <w:szCs w:val="26"/>
                <w:lang w:eastAsia="en-AU"/>
              </w:rPr>
              <w:lastRenderedPageBreak/>
              <w:t xml:space="preserve">Objective 3.3 </w:t>
            </w:r>
            <w:r w:rsidRPr="007D5441">
              <w:rPr>
                <w:rFonts w:ascii="Arial" w:eastAsia="Times New Roman" w:hAnsi="Arial" w:cs="Arial"/>
                <w:color w:val="000000"/>
                <w:sz w:val="26"/>
                <w:szCs w:val="26"/>
                <w:lang w:eastAsia="en-AU"/>
              </w:rPr>
              <w:t>Improve community safety</w:t>
            </w:r>
          </w:p>
        </w:tc>
      </w:tr>
      <w:tr w:rsidR="001E2E1A" w:rsidRPr="007D5441" w14:paraId="5DDEF3E5" w14:textId="77777777" w:rsidTr="00DC55AC">
        <w:trPr>
          <w:trHeight w:val="933"/>
          <w:jc w:val="center"/>
        </w:trPr>
        <w:tc>
          <w:tcPr>
            <w:tcW w:w="5246" w:type="dxa"/>
            <w:shd w:val="clear" w:color="000000" w:fill="FEF6EC"/>
            <w:hideMark/>
          </w:tcPr>
          <w:p w14:paraId="0BF2D84A" w14:textId="72626677" w:rsidR="001E2E1A" w:rsidRPr="007D5441" w:rsidRDefault="001E2E1A" w:rsidP="001E2E1A">
            <w:pPr>
              <w:spacing w:after="0" w:line="240" w:lineRule="auto"/>
              <w:rPr>
                <w:rFonts w:ascii="Arial" w:eastAsia="Times New Roman" w:hAnsi="Arial" w:cs="Arial"/>
                <w:color w:val="000000"/>
                <w:lang w:eastAsia="en-AU"/>
              </w:rPr>
            </w:pPr>
            <w:r>
              <w:rPr>
                <w:rFonts w:ascii="Arial" w:hAnsi="Arial" w:cs="Arial"/>
                <w:color w:val="000000" w:themeColor="text1"/>
              </w:rPr>
              <w:t xml:space="preserve">Deliver graffiti education programs for young people in partnership with Victoria Police    </w:t>
            </w:r>
          </w:p>
        </w:tc>
        <w:tc>
          <w:tcPr>
            <w:tcW w:w="3260" w:type="dxa"/>
            <w:shd w:val="clear" w:color="000000" w:fill="FEF6EC"/>
            <w:hideMark/>
          </w:tcPr>
          <w:p w14:paraId="7D5D8A42" w14:textId="164F8E16" w:rsidR="00C772B6" w:rsidRDefault="001E2E1A" w:rsidP="00DC55AC">
            <w:pPr>
              <w:pStyle w:val="ListParagraph"/>
              <w:numPr>
                <w:ilvl w:val="0"/>
                <w:numId w:val="46"/>
              </w:numPr>
              <w:rPr>
                <w:rFonts w:ascii="Arial" w:hAnsi="Arial" w:cs="Arial"/>
                <w:color w:val="000000" w:themeColor="text1"/>
              </w:rPr>
            </w:pPr>
            <w:r w:rsidRPr="00DC55AC">
              <w:rPr>
                <w:rFonts w:ascii="Arial" w:hAnsi="Arial" w:cs="Arial"/>
                <w:color w:val="000000" w:themeColor="text1"/>
              </w:rPr>
              <w:t xml:space="preserve">3 graffiti education programs delivered to year </w:t>
            </w:r>
            <w:r w:rsidR="00C772B6">
              <w:rPr>
                <w:rFonts w:ascii="Arial" w:hAnsi="Arial" w:cs="Arial"/>
                <w:color w:val="000000" w:themeColor="text1"/>
              </w:rPr>
              <w:t>5 and year 8 students annually</w:t>
            </w:r>
          </w:p>
          <w:p w14:paraId="6DBDF24A" w14:textId="088E0416" w:rsidR="001E2E1A" w:rsidRPr="00DC55AC" w:rsidRDefault="001E2E1A" w:rsidP="00DC55AC">
            <w:pPr>
              <w:pStyle w:val="ListParagraph"/>
              <w:numPr>
                <w:ilvl w:val="0"/>
                <w:numId w:val="46"/>
              </w:numPr>
              <w:rPr>
                <w:rFonts w:ascii="Arial" w:hAnsi="Arial" w:cs="Arial"/>
                <w:color w:val="000000" w:themeColor="text1"/>
              </w:rPr>
            </w:pPr>
            <w:r w:rsidRPr="00DC55AC">
              <w:rPr>
                <w:rFonts w:ascii="Arial" w:hAnsi="Arial" w:cs="Arial"/>
                <w:color w:val="000000" w:themeColor="text1"/>
              </w:rPr>
              <w:t xml:space="preserve"> 30 participants annually </w:t>
            </w:r>
          </w:p>
          <w:p w14:paraId="7E6058C2" w14:textId="2B04EEE1" w:rsidR="001E2E1A" w:rsidRPr="00DC55AC" w:rsidRDefault="001E2E1A" w:rsidP="00DC55AC">
            <w:pPr>
              <w:pStyle w:val="ListParagraph"/>
              <w:numPr>
                <w:ilvl w:val="0"/>
                <w:numId w:val="46"/>
              </w:numPr>
              <w:rPr>
                <w:rFonts w:ascii="Arial" w:hAnsi="Arial" w:cs="Arial"/>
                <w:color w:val="000000" w:themeColor="text1"/>
              </w:rPr>
            </w:pPr>
            <w:r w:rsidRPr="00DC55AC">
              <w:rPr>
                <w:rFonts w:ascii="Arial" w:hAnsi="Arial" w:cs="Arial"/>
                <w:color w:val="000000" w:themeColor="text1"/>
              </w:rPr>
              <w:t xml:space="preserve">Reduction in number of graffiti removal requests </w:t>
            </w:r>
          </w:p>
        </w:tc>
        <w:tc>
          <w:tcPr>
            <w:tcW w:w="3260" w:type="dxa"/>
            <w:shd w:val="clear" w:color="000000" w:fill="FEF6EC"/>
            <w:hideMark/>
          </w:tcPr>
          <w:p w14:paraId="2ACBE66D" w14:textId="77777777" w:rsidR="001E2E1A" w:rsidRPr="008F2C83" w:rsidRDefault="001E2E1A" w:rsidP="00E63889">
            <w:pPr>
              <w:pStyle w:val="ListParagraph"/>
              <w:numPr>
                <w:ilvl w:val="0"/>
                <w:numId w:val="37"/>
              </w:numPr>
              <w:rPr>
                <w:rFonts w:ascii="Arial" w:hAnsi="Arial" w:cs="Arial"/>
                <w:color w:val="000000" w:themeColor="text1"/>
              </w:rPr>
            </w:pPr>
            <w:r>
              <w:rPr>
                <w:rFonts w:ascii="Arial" w:hAnsi="Arial" w:cs="Arial"/>
                <w:color w:val="000000" w:themeColor="text1"/>
              </w:rPr>
              <w:t>Youth Services*</w:t>
            </w:r>
            <w:r w:rsidRPr="008F2C83">
              <w:rPr>
                <w:rFonts w:ascii="Arial" w:hAnsi="Arial" w:cs="Arial"/>
                <w:color w:val="000000" w:themeColor="text1"/>
              </w:rPr>
              <w:t xml:space="preserve"> (lead)</w:t>
            </w:r>
          </w:p>
          <w:p w14:paraId="513A0E6D" w14:textId="6B539B6B" w:rsidR="001E2E1A" w:rsidRPr="007D5441" w:rsidRDefault="001E2E1A" w:rsidP="00E63889">
            <w:pPr>
              <w:pStyle w:val="ListParagraph"/>
              <w:numPr>
                <w:ilvl w:val="0"/>
                <w:numId w:val="37"/>
              </w:numPr>
              <w:rPr>
                <w:rFonts w:ascii="Symbol" w:eastAsia="Times New Roman" w:hAnsi="Symbol" w:cs="Calibri"/>
                <w:color w:val="000000"/>
                <w:lang w:eastAsia="en-AU"/>
              </w:rPr>
            </w:pPr>
            <w:r w:rsidRPr="008F2C83">
              <w:rPr>
                <w:rFonts w:ascii="Arial" w:hAnsi="Arial" w:cs="Arial"/>
                <w:color w:val="000000" w:themeColor="text1"/>
              </w:rPr>
              <w:t>Victoria Police</w:t>
            </w:r>
          </w:p>
        </w:tc>
        <w:tc>
          <w:tcPr>
            <w:tcW w:w="1985" w:type="dxa"/>
            <w:shd w:val="clear" w:color="000000" w:fill="FEF6EC"/>
            <w:hideMark/>
          </w:tcPr>
          <w:p w14:paraId="3B48407E" w14:textId="017E3E14" w:rsidR="001E2E1A" w:rsidRPr="007D5441" w:rsidRDefault="001E2E1A" w:rsidP="001E2E1A">
            <w:pPr>
              <w:spacing w:after="0" w:line="240" w:lineRule="auto"/>
              <w:jc w:val="center"/>
              <w:rPr>
                <w:rFonts w:ascii="Arial" w:eastAsia="Times New Roman" w:hAnsi="Arial" w:cs="Arial"/>
                <w:color w:val="000000"/>
                <w:lang w:eastAsia="en-AU"/>
              </w:rPr>
            </w:pPr>
            <w:r>
              <w:rPr>
                <w:rFonts w:ascii="Arial" w:hAnsi="Arial" w:cs="Arial"/>
                <w:color w:val="000000" w:themeColor="text1"/>
              </w:rPr>
              <w:t>2017-</w:t>
            </w:r>
            <w:r w:rsidRPr="00502983">
              <w:rPr>
                <w:rFonts w:ascii="Arial" w:hAnsi="Arial" w:cs="Arial"/>
                <w:color w:val="000000" w:themeColor="text1"/>
              </w:rPr>
              <w:t>20</w:t>
            </w:r>
            <w:r>
              <w:rPr>
                <w:rFonts w:ascii="Arial" w:hAnsi="Arial" w:cs="Arial"/>
                <w:color w:val="000000" w:themeColor="text1"/>
              </w:rPr>
              <w:t>21</w:t>
            </w:r>
          </w:p>
        </w:tc>
      </w:tr>
      <w:tr w:rsidR="001E2E1A" w:rsidRPr="007D5441" w14:paraId="462345FD" w14:textId="77777777" w:rsidTr="00C772B6">
        <w:trPr>
          <w:trHeight w:val="1642"/>
          <w:jc w:val="center"/>
        </w:trPr>
        <w:tc>
          <w:tcPr>
            <w:tcW w:w="5246" w:type="dxa"/>
            <w:shd w:val="clear" w:color="000000" w:fill="FEF6EC"/>
            <w:hideMark/>
          </w:tcPr>
          <w:p w14:paraId="4D3F7507" w14:textId="753EF8DF" w:rsidR="001E2E1A" w:rsidRPr="007D5441" w:rsidRDefault="001E2E1A" w:rsidP="001E2E1A">
            <w:pPr>
              <w:spacing w:after="0" w:line="240" w:lineRule="auto"/>
              <w:rPr>
                <w:rFonts w:ascii="Arial" w:eastAsia="Times New Roman" w:hAnsi="Arial" w:cs="Arial"/>
                <w:color w:val="000000"/>
                <w:lang w:eastAsia="en-AU"/>
              </w:rPr>
            </w:pPr>
            <w:r w:rsidRPr="00350C9D">
              <w:rPr>
                <w:rFonts w:ascii="Arial" w:hAnsi="Arial" w:cs="Arial"/>
                <w:color w:val="000000" w:themeColor="text1"/>
              </w:rPr>
              <w:t xml:space="preserve">Deliver cyber safety education to parents to support the digital safety of children and young people </w:t>
            </w:r>
          </w:p>
        </w:tc>
        <w:tc>
          <w:tcPr>
            <w:tcW w:w="3260" w:type="dxa"/>
            <w:shd w:val="clear" w:color="000000" w:fill="FEF6EC"/>
            <w:hideMark/>
          </w:tcPr>
          <w:p w14:paraId="16796968" w14:textId="15AC2114" w:rsidR="001E2E1A" w:rsidRPr="00DC55AC" w:rsidRDefault="001E2E1A" w:rsidP="00DC55AC">
            <w:pPr>
              <w:pStyle w:val="ListParagraph"/>
              <w:numPr>
                <w:ilvl w:val="0"/>
                <w:numId w:val="47"/>
              </w:numPr>
              <w:rPr>
                <w:rFonts w:ascii="Arial" w:hAnsi="Arial" w:cs="Arial"/>
                <w:color w:val="000000" w:themeColor="text1"/>
              </w:rPr>
            </w:pPr>
            <w:r w:rsidRPr="00DC55AC">
              <w:rPr>
                <w:rFonts w:ascii="Arial" w:hAnsi="Arial" w:cs="Arial"/>
                <w:color w:val="000000" w:themeColor="text1"/>
              </w:rPr>
              <w:t>Decreased % of number of young people being bullied online measured through the Youth Resilience Survey</w:t>
            </w:r>
          </w:p>
        </w:tc>
        <w:tc>
          <w:tcPr>
            <w:tcW w:w="3260" w:type="dxa"/>
            <w:shd w:val="clear" w:color="000000" w:fill="FEF6EC"/>
            <w:hideMark/>
          </w:tcPr>
          <w:p w14:paraId="077DBA63" w14:textId="77777777" w:rsidR="001E2E1A" w:rsidRPr="00350C9D" w:rsidRDefault="001E2E1A" w:rsidP="00E63889">
            <w:pPr>
              <w:pStyle w:val="ListParagraph"/>
              <w:numPr>
                <w:ilvl w:val="0"/>
                <w:numId w:val="37"/>
              </w:numPr>
              <w:rPr>
                <w:rFonts w:ascii="Arial" w:hAnsi="Arial" w:cs="Arial"/>
                <w:color w:val="000000" w:themeColor="text1"/>
              </w:rPr>
            </w:pPr>
            <w:r>
              <w:rPr>
                <w:rFonts w:ascii="Arial" w:hAnsi="Arial" w:cs="Arial"/>
                <w:color w:val="000000" w:themeColor="text1"/>
              </w:rPr>
              <w:t>Youth Services</w:t>
            </w:r>
            <w:r w:rsidRPr="00350C9D">
              <w:rPr>
                <w:rFonts w:ascii="Arial" w:hAnsi="Arial" w:cs="Arial"/>
                <w:color w:val="000000" w:themeColor="text1"/>
              </w:rPr>
              <w:t>* (lead)</w:t>
            </w:r>
          </w:p>
          <w:p w14:paraId="7D640B54" w14:textId="77777777" w:rsidR="001E2E1A" w:rsidRDefault="001E2E1A" w:rsidP="00E63889">
            <w:pPr>
              <w:pStyle w:val="ListParagraph"/>
              <w:numPr>
                <w:ilvl w:val="0"/>
                <w:numId w:val="37"/>
              </w:numPr>
              <w:rPr>
                <w:rFonts w:ascii="Arial" w:hAnsi="Arial" w:cs="Arial"/>
                <w:color w:val="000000" w:themeColor="text1"/>
              </w:rPr>
            </w:pPr>
            <w:r w:rsidRPr="00350C9D">
              <w:rPr>
                <w:rFonts w:ascii="Arial" w:hAnsi="Arial" w:cs="Arial"/>
                <w:color w:val="000000" w:themeColor="text1"/>
              </w:rPr>
              <w:t>Family Services</w:t>
            </w:r>
            <w:r>
              <w:rPr>
                <w:rFonts w:ascii="Arial" w:hAnsi="Arial" w:cs="Arial"/>
                <w:color w:val="000000" w:themeColor="text1"/>
              </w:rPr>
              <w:t xml:space="preserve">* </w:t>
            </w:r>
          </w:p>
          <w:p w14:paraId="02138B88" w14:textId="77777777" w:rsidR="001E2E1A" w:rsidRPr="00350C9D" w:rsidRDefault="001E2E1A" w:rsidP="00E63889">
            <w:pPr>
              <w:pStyle w:val="ListParagraph"/>
              <w:numPr>
                <w:ilvl w:val="0"/>
                <w:numId w:val="37"/>
              </w:numPr>
              <w:rPr>
                <w:rFonts w:ascii="Arial" w:hAnsi="Arial" w:cs="Arial"/>
                <w:color w:val="000000" w:themeColor="text1"/>
              </w:rPr>
            </w:pPr>
            <w:r w:rsidRPr="00350C9D">
              <w:rPr>
                <w:rFonts w:ascii="Arial" w:hAnsi="Arial" w:cs="Arial"/>
                <w:color w:val="000000" w:themeColor="text1"/>
              </w:rPr>
              <w:t>Libraries</w:t>
            </w:r>
            <w:r>
              <w:rPr>
                <w:rFonts w:ascii="Arial" w:hAnsi="Arial" w:cs="Arial"/>
                <w:color w:val="000000" w:themeColor="text1"/>
              </w:rPr>
              <w:t xml:space="preserve">* </w:t>
            </w:r>
          </w:p>
          <w:p w14:paraId="42DC972E" w14:textId="77777777" w:rsidR="001E2E1A" w:rsidRPr="00350C9D" w:rsidRDefault="001E2E1A" w:rsidP="00E63889">
            <w:pPr>
              <w:pStyle w:val="ListParagraph"/>
              <w:numPr>
                <w:ilvl w:val="0"/>
                <w:numId w:val="37"/>
              </w:numPr>
              <w:rPr>
                <w:rFonts w:ascii="Arial" w:hAnsi="Arial" w:cs="Arial"/>
                <w:color w:val="000000" w:themeColor="text1"/>
              </w:rPr>
            </w:pPr>
            <w:r w:rsidRPr="00350C9D">
              <w:rPr>
                <w:rFonts w:ascii="Arial" w:hAnsi="Arial" w:cs="Arial"/>
                <w:color w:val="000000" w:themeColor="text1"/>
              </w:rPr>
              <w:t>Bayside Schools</w:t>
            </w:r>
          </w:p>
          <w:p w14:paraId="4ACD88C8" w14:textId="23A09116" w:rsidR="001E2E1A" w:rsidRPr="007D5441" w:rsidRDefault="001E2E1A" w:rsidP="00E63889">
            <w:pPr>
              <w:pStyle w:val="ListParagraph"/>
              <w:numPr>
                <w:ilvl w:val="0"/>
                <w:numId w:val="37"/>
              </w:numPr>
              <w:rPr>
                <w:rFonts w:ascii="Symbol" w:eastAsia="Times New Roman" w:hAnsi="Symbol" w:cs="Calibri"/>
                <w:color w:val="000000"/>
                <w:lang w:eastAsia="en-AU"/>
              </w:rPr>
            </w:pPr>
            <w:r w:rsidRPr="00350C9D">
              <w:rPr>
                <w:rFonts w:ascii="Arial" w:hAnsi="Arial" w:cs="Arial"/>
                <w:color w:val="000000" w:themeColor="text1"/>
              </w:rPr>
              <w:t>Victoria Police</w:t>
            </w:r>
          </w:p>
        </w:tc>
        <w:tc>
          <w:tcPr>
            <w:tcW w:w="1985" w:type="dxa"/>
            <w:shd w:val="clear" w:color="000000" w:fill="FEF6EC"/>
            <w:hideMark/>
          </w:tcPr>
          <w:p w14:paraId="4A053DDE" w14:textId="61EACD82" w:rsidR="001E2E1A" w:rsidRPr="007D5441" w:rsidRDefault="001E2E1A" w:rsidP="001E2E1A">
            <w:pPr>
              <w:spacing w:after="0" w:line="240" w:lineRule="auto"/>
              <w:jc w:val="center"/>
              <w:rPr>
                <w:rFonts w:ascii="Arial" w:eastAsia="Times New Roman" w:hAnsi="Arial" w:cs="Arial"/>
                <w:color w:val="000000"/>
                <w:lang w:eastAsia="en-AU"/>
              </w:rPr>
            </w:pPr>
            <w:r w:rsidRPr="00350C9D">
              <w:rPr>
                <w:rFonts w:ascii="Arial" w:hAnsi="Arial" w:cs="Arial"/>
                <w:color w:val="000000" w:themeColor="text1"/>
              </w:rPr>
              <w:t>2019-2021</w:t>
            </w:r>
          </w:p>
        </w:tc>
      </w:tr>
      <w:tr w:rsidR="001E2E1A" w:rsidRPr="007D5441" w14:paraId="6430DAF0" w14:textId="77777777" w:rsidTr="005532BF">
        <w:trPr>
          <w:trHeight w:val="600"/>
          <w:jc w:val="center"/>
        </w:trPr>
        <w:tc>
          <w:tcPr>
            <w:tcW w:w="13751" w:type="dxa"/>
            <w:gridSpan w:val="4"/>
            <w:shd w:val="clear" w:color="000000" w:fill="FBD3A4"/>
            <w:vAlign w:val="center"/>
            <w:hideMark/>
          </w:tcPr>
          <w:p w14:paraId="51AC9083" w14:textId="77777777" w:rsidR="001E2E1A" w:rsidRPr="007D5441" w:rsidRDefault="001E2E1A" w:rsidP="001E2E1A">
            <w:pPr>
              <w:spacing w:after="0" w:line="240" w:lineRule="auto"/>
              <w:rPr>
                <w:rFonts w:ascii="Arial" w:eastAsia="Times New Roman" w:hAnsi="Arial" w:cs="Arial"/>
                <w:b/>
                <w:bCs/>
                <w:color w:val="000000"/>
                <w:sz w:val="26"/>
                <w:szCs w:val="26"/>
                <w:lang w:eastAsia="en-AU"/>
              </w:rPr>
            </w:pPr>
            <w:r w:rsidRPr="007D5441">
              <w:rPr>
                <w:rFonts w:ascii="Arial" w:eastAsia="Times New Roman" w:hAnsi="Arial" w:cs="Arial"/>
                <w:b/>
                <w:bCs/>
                <w:color w:val="000000"/>
                <w:sz w:val="26"/>
                <w:szCs w:val="26"/>
                <w:lang w:eastAsia="en-AU"/>
              </w:rPr>
              <w:t xml:space="preserve">Objective 3.4 </w:t>
            </w:r>
            <w:r w:rsidRPr="007D5441">
              <w:rPr>
                <w:rFonts w:ascii="Arial" w:eastAsia="Times New Roman" w:hAnsi="Arial" w:cs="Arial"/>
                <w:color w:val="000000"/>
                <w:sz w:val="26"/>
                <w:szCs w:val="26"/>
                <w:lang w:eastAsia="en-AU"/>
              </w:rPr>
              <w:t>Improve environmental sustainability</w:t>
            </w:r>
          </w:p>
        </w:tc>
      </w:tr>
      <w:tr w:rsidR="001E2E1A" w:rsidRPr="007D5441" w14:paraId="31612B7A" w14:textId="77777777" w:rsidTr="00DC55AC">
        <w:trPr>
          <w:trHeight w:val="1377"/>
          <w:jc w:val="center"/>
        </w:trPr>
        <w:tc>
          <w:tcPr>
            <w:tcW w:w="5246" w:type="dxa"/>
            <w:shd w:val="clear" w:color="000000" w:fill="FEF6EC"/>
            <w:hideMark/>
          </w:tcPr>
          <w:p w14:paraId="414C11DD" w14:textId="016856F6" w:rsidR="001E2E1A" w:rsidRPr="007D5441" w:rsidRDefault="001E2E1A" w:rsidP="001E2E1A">
            <w:pPr>
              <w:spacing w:after="0" w:line="240" w:lineRule="auto"/>
              <w:rPr>
                <w:rFonts w:ascii="Arial" w:eastAsia="Times New Roman" w:hAnsi="Arial" w:cs="Arial"/>
                <w:color w:val="000000"/>
                <w:lang w:eastAsia="en-AU"/>
              </w:rPr>
            </w:pPr>
            <w:r w:rsidRPr="001B66DF">
              <w:rPr>
                <w:rFonts w:ascii="Arial" w:hAnsi="Arial" w:cs="Arial"/>
              </w:rPr>
              <w:t xml:space="preserve">Identify and deliver an activity that raises the awareness of young people on environmental sustainability  </w:t>
            </w:r>
          </w:p>
        </w:tc>
        <w:tc>
          <w:tcPr>
            <w:tcW w:w="3260" w:type="dxa"/>
            <w:shd w:val="clear" w:color="000000" w:fill="FEF6EC"/>
            <w:hideMark/>
          </w:tcPr>
          <w:p w14:paraId="1E561B9C" w14:textId="735ED5E2" w:rsidR="001E2E1A" w:rsidRPr="007D5441" w:rsidRDefault="001E2E1A" w:rsidP="001E2E1A">
            <w:pPr>
              <w:spacing w:after="0" w:line="240" w:lineRule="auto"/>
              <w:rPr>
                <w:rFonts w:ascii="Symbol" w:eastAsia="Times New Roman" w:hAnsi="Symbol" w:cs="Calibri"/>
                <w:color w:val="000000"/>
                <w:lang w:eastAsia="en-AU"/>
              </w:rPr>
            </w:pPr>
            <w:r w:rsidRPr="001B66DF">
              <w:rPr>
                <w:rFonts w:ascii="Arial" w:hAnsi="Arial" w:cs="Arial"/>
              </w:rPr>
              <w:t xml:space="preserve">1 activity delivered each year </w:t>
            </w:r>
          </w:p>
        </w:tc>
        <w:tc>
          <w:tcPr>
            <w:tcW w:w="3260" w:type="dxa"/>
            <w:shd w:val="clear" w:color="000000" w:fill="FEF6EC"/>
            <w:hideMark/>
          </w:tcPr>
          <w:p w14:paraId="1840296D" w14:textId="77777777" w:rsidR="001E2E1A" w:rsidRPr="00E63889" w:rsidRDefault="001E2E1A"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Environmental Sustainability* (lead)</w:t>
            </w:r>
          </w:p>
          <w:p w14:paraId="70820AD8" w14:textId="77777777" w:rsidR="001E2E1A" w:rsidRPr="00E63889" w:rsidRDefault="001E2E1A" w:rsidP="00E63889">
            <w:pPr>
              <w:pStyle w:val="ListParagraph"/>
              <w:numPr>
                <w:ilvl w:val="0"/>
                <w:numId w:val="37"/>
              </w:numPr>
              <w:rPr>
                <w:rFonts w:ascii="Arial" w:hAnsi="Arial" w:cs="Arial"/>
                <w:color w:val="000000" w:themeColor="text1"/>
              </w:rPr>
            </w:pPr>
            <w:r w:rsidRPr="00E63889">
              <w:rPr>
                <w:rFonts w:ascii="Arial" w:hAnsi="Arial" w:cs="Arial"/>
                <w:color w:val="000000" w:themeColor="text1"/>
              </w:rPr>
              <w:t xml:space="preserve">Youth Services* </w:t>
            </w:r>
          </w:p>
          <w:p w14:paraId="686DFEB8" w14:textId="13E15C4D" w:rsidR="001E2E1A" w:rsidRPr="007D5441" w:rsidRDefault="001E2E1A" w:rsidP="001E2E1A">
            <w:pPr>
              <w:spacing w:after="0" w:line="240" w:lineRule="auto"/>
              <w:rPr>
                <w:rFonts w:ascii="Symbol" w:eastAsia="Times New Roman" w:hAnsi="Symbol" w:cs="Calibri"/>
                <w:color w:val="000000"/>
                <w:lang w:eastAsia="en-AU"/>
              </w:rPr>
            </w:pPr>
          </w:p>
        </w:tc>
        <w:tc>
          <w:tcPr>
            <w:tcW w:w="1985" w:type="dxa"/>
            <w:shd w:val="clear" w:color="000000" w:fill="FEF6EC"/>
            <w:hideMark/>
          </w:tcPr>
          <w:p w14:paraId="5ED1CAE2" w14:textId="47E6EEEA" w:rsidR="001E2E1A" w:rsidRPr="007D5441" w:rsidRDefault="001E2E1A" w:rsidP="001E2E1A">
            <w:pPr>
              <w:spacing w:after="0" w:line="240" w:lineRule="auto"/>
              <w:jc w:val="center"/>
              <w:rPr>
                <w:rFonts w:ascii="Arial" w:eastAsia="Times New Roman" w:hAnsi="Arial" w:cs="Arial"/>
                <w:color w:val="000000"/>
                <w:lang w:eastAsia="en-AU"/>
              </w:rPr>
            </w:pPr>
            <w:r w:rsidRPr="001B66DF">
              <w:rPr>
                <w:rFonts w:ascii="Arial" w:hAnsi="Arial" w:cs="Arial"/>
              </w:rPr>
              <w:t>2018-2021</w:t>
            </w:r>
          </w:p>
        </w:tc>
      </w:tr>
    </w:tbl>
    <w:p w14:paraId="5AADEF42" w14:textId="61567F22" w:rsidR="007D5441" w:rsidRPr="007D5441" w:rsidRDefault="007D5441">
      <w:pPr>
        <w:rPr>
          <w:rFonts w:ascii="Arial" w:hAnsi="Arial" w:cs="Arial"/>
          <w:b/>
        </w:rPr>
      </w:pPr>
      <w:r>
        <w:rPr>
          <w:rFonts w:ascii="Arial" w:hAnsi="Arial" w:cs="Arial"/>
          <w:b/>
        </w:rPr>
        <w:fldChar w:fldCharType="end"/>
      </w:r>
    </w:p>
    <w:sectPr w:rsidR="007D5441" w:rsidRPr="007D5441" w:rsidSect="005D3D26">
      <w:type w:val="continuous"/>
      <w:pgSz w:w="16838" w:h="11906" w:orient="landscape"/>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06A7" w14:textId="77777777" w:rsidR="00607FE8" w:rsidRDefault="00607FE8">
      <w:pPr>
        <w:spacing w:after="0" w:line="240" w:lineRule="auto"/>
      </w:pPr>
      <w:r>
        <w:separator/>
      </w:r>
    </w:p>
  </w:endnote>
  <w:endnote w:type="continuationSeparator" w:id="0">
    <w:p w14:paraId="7AC98612" w14:textId="77777777" w:rsidR="00607FE8" w:rsidRDefault="0060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810644"/>
      <w:docPartObj>
        <w:docPartGallery w:val="Page Numbers (Bottom of Page)"/>
        <w:docPartUnique/>
      </w:docPartObj>
    </w:sdtPr>
    <w:sdtEndPr>
      <w:rPr>
        <w:rFonts w:ascii="Arial" w:hAnsi="Arial" w:cs="Arial"/>
        <w:noProof/>
        <w:sz w:val="18"/>
      </w:rPr>
    </w:sdtEndPr>
    <w:sdtContent>
      <w:p w14:paraId="4CA11931" w14:textId="77777777" w:rsidR="00E62991" w:rsidRPr="00E97C9F" w:rsidRDefault="00E62991">
        <w:pPr>
          <w:pStyle w:val="Footer"/>
          <w:jc w:val="center"/>
          <w:rPr>
            <w:rFonts w:ascii="Arial" w:hAnsi="Arial" w:cs="Arial"/>
            <w:sz w:val="18"/>
          </w:rPr>
        </w:pPr>
        <w:r w:rsidRPr="00E97C9F">
          <w:rPr>
            <w:rFonts w:ascii="Arial" w:hAnsi="Arial" w:cs="Arial"/>
            <w:sz w:val="18"/>
          </w:rPr>
          <w:fldChar w:fldCharType="begin"/>
        </w:r>
        <w:r w:rsidRPr="00E97C9F">
          <w:rPr>
            <w:rFonts w:ascii="Arial" w:hAnsi="Arial" w:cs="Arial"/>
            <w:sz w:val="18"/>
          </w:rPr>
          <w:instrText xml:space="preserve"> PAGE   \* MERGEFORMAT </w:instrText>
        </w:r>
        <w:r w:rsidRPr="00E97C9F">
          <w:rPr>
            <w:rFonts w:ascii="Arial" w:hAnsi="Arial" w:cs="Arial"/>
            <w:sz w:val="18"/>
          </w:rPr>
          <w:fldChar w:fldCharType="separate"/>
        </w:r>
        <w:r w:rsidR="00D019FC">
          <w:rPr>
            <w:rFonts w:ascii="Arial" w:hAnsi="Arial" w:cs="Arial"/>
            <w:noProof/>
            <w:sz w:val="18"/>
          </w:rPr>
          <w:t>2</w:t>
        </w:r>
        <w:r w:rsidRPr="00E97C9F">
          <w:rPr>
            <w:rFonts w:ascii="Arial" w:hAnsi="Arial" w:cs="Arial"/>
            <w:noProof/>
            <w:sz w:val="18"/>
          </w:rPr>
          <w:fldChar w:fldCharType="end"/>
        </w:r>
      </w:p>
    </w:sdtContent>
  </w:sdt>
  <w:p w14:paraId="5B504849" w14:textId="77777777" w:rsidR="00E62991" w:rsidRDefault="00E62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313C" w14:textId="2A1A87C4" w:rsidR="00E62991" w:rsidRDefault="00E62991" w:rsidP="000D4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45968" w14:textId="77777777" w:rsidR="00607FE8" w:rsidRDefault="00607FE8">
      <w:pPr>
        <w:spacing w:after="0" w:line="240" w:lineRule="auto"/>
      </w:pPr>
      <w:r>
        <w:separator/>
      </w:r>
    </w:p>
  </w:footnote>
  <w:footnote w:type="continuationSeparator" w:id="0">
    <w:p w14:paraId="43285C05" w14:textId="77777777" w:rsidR="00607FE8" w:rsidRDefault="00607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AD7"/>
    <w:multiLevelType w:val="hybridMultilevel"/>
    <w:tmpl w:val="D3446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72BF3"/>
    <w:multiLevelType w:val="hybridMultilevel"/>
    <w:tmpl w:val="65B089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14E13"/>
    <w:multiLevelType w:val="hybridMultilevel"/>
    <w:tmpl w:val="CEB4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9F7498"/>
    <w:multiLevelType w:val="hybridMultilevel"/>
    <w:tmpl w:val="76F87C22"/>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187741"/>
    <w:multiLevelType w:val="hybridMultilevel"/>
    <w:tmpl w:val="B4E06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7132A1"/>
    <w:multiLevelType w:val="hybridMultilevel"/>
    <w:tmpl w:val="12047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B11801"/>
    <w:multiLevelType w:val="hybridMultilevel"/>
    <w:tmpl w:val="2166B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E8375A"/>
    <w:multiLevelType w:val="hybridMultilevel"/>
    <w:tmpl w:val="5EFE8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7F2642"/>
    <w:multiLevelType w:val="hybridMultilevel"/>
    <w:tmpl w:val="E986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27435"/>
    <w:multiLevelType w:val="hybridMultilevel"/>
    <w:tmpl w:val="B73AA41C"/>
    <w:lvl w:ilvl="0" w:tplc="52A88A5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1D212F95"/>
    <w:multiLevelType w:val="hybridMultilevel"/>
    <w:tmpl w:val="3110BB4A"/>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030665"/>
    <w:multiLevelType w:val="hybridMultilevel"/>
    <w:tmpl w:val="000625DA"/>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474A3C"/>
    <w:multiLevelType w:val="hybridMultilevel"/>
    <w:tmpl w:val="DA7A3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8474DA"/>
    <w:multiLevelType w:val="hybridMultilevel"/>
    <w:tmpl w:val="5588B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170838"/>
    <w:multiLevelType w:val="hybridMultilevel"/>
    <w:tmpl w:val="4D5E9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7608C4"/>
    <w:multiLevelType w:val="hybridMultilevel"/>
    <w:tmpl w:val="CB948654"/>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EE6EE2"/>
    <w:multiLevelType w:val="hybridMultilevel"/>
    <w:tmpl w:val="3168D60C"/>
    <w:lvl w:ilvl="0" w:tplc="97843D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5D5437"/>
    <w:multiLevelType w:val="hybridMultilevel"/>
    <w:tmpl w:val="284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C4751F"/>
    <w:multiLevelType w:val="hybridMultilevel"/>
    <w:tmpl w:val="FEC2E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CA56C3"/>
    <w:multiLevelType w:val="hybridMultilevel"/>
    <w:tmpl w:val="722A19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492278"/>
    <w:multiLevelType w:val="hybridMultilevel"/>
    <w:tmpl w:val="3126F626"/>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F2408E"/>
    <w:multiLevelType w:val="hybridMultilevel"/>
    <w:tmpl w:val="8F8A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F923BE"/>
    <w:multiLevelType w:val="hybridMultilevel"/>
    <w:tmpl w:val="E8FCB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9133E7"/>
    <w:multiLevelType w:val="hybridMultilevel"/>
    <w:tmpl w:val="E79CF24C"/>
    <w:lvl w:ilvl="0" w:tplc="0C090001">
      <w:start w:val="1"/>
      <w:numFmt w:val="bullet"/>
      <w:lvlText w:val=""/>
      <w:lvlJc w:val="left"/>
      <w:pPr>
        <w:ind w:left="42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0A11769"/>
    <w:multiLevelType w:val="hybridMultilevel"/>
    <w:tmpl w:val="4E32355A"/>
    <w:lvl w:ilvl="0" w:tplc="0C090001">
      <w:start w:val="1"/>
      <w:numFmt w:val="bullet"/>
      <w:lvlText w:val=""/>
      <w:lvlJc w:val="left"/>
      <w:pPr>
        <w:ind w:left="-234" w:hanging="360"/>
      </w:pPr>
      <w:rPr>
        <w:rFonts w:ascii="Symbol" w:hAnsi="Symbol" w:hint="default"/>
      </w:rPr>
    </w:lvl>
    <w:lvl w:ilvl="1" w:tplc="0C090003">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1206" w:hanging="360"/>
      </w:pPr>
      <w:rPr>
        <w:rFonts w:ascii="Wingdings" w:hAnsi="Wingdings" w:hint="default"/>
      </w:rPr>
    </w:lvl>
    <w:lvl w:ilvl="3" w:tplc="0C090001" w:tentative="1">
      <w:start w:val="1"/>
      <w:numFmt w:val="bullet"/>
      <w:lvlText w:val=""/>
      <w:lvlJc w:val="left"/>
      <w:pPr>
        <w:ind w:left="1926" w:hanging="360"/>
      </w:pPr>
      <w:rPr>
        <w:rFonts w:ascii="Symbol" w:hAnsi="Symbol" w:hint="default"/>
      </w:rPr>
    </w:lvl>
    <w:lvl w:ilvl="4" w:tplc="0C090003" w:tentative="1">
      <w:start w:val="1"/>
      <w:numFmt w:val="bullet"/>
      <w:lvlText w:val="o"/>
      <w:lvlJc w:val="left"/>
      <w:pPr>
        <w:ind w:left="2646" w:hanging="360"/>
      </w:pPr>
      <w:rPr>
        <w:rFonts w:ascii="Courier New" w:hAnsi="Courier New" w:cs="Courier New" w:hint="default"/>
      </w:rPr>
    </w:lvl>
    <w:lvl w:ilvl="5" w:tplc="0C090005" w:tentative="1">
      <w:start w:val="1"/>
      <w:numFmt w:val="bullet"/>
      <w:lvlText w:val=""/>
      <w:lvlJc w:val="left"/>
      <w:pPr>
        <w:ind w:left="3366" w:hanging="360"/>
      </w:pPr>
      <w:rPr>
        <w:rFonts w:ascii="Wingdings" w:hAnsi="Wingdings" w:hint="default"/>
      </w:rPr>
    </w:lvl>
    <w:lvl w:ilvl="6" w:tplc="0C090001" w:tentative="1">
      <w:start w:val="1"/>
      <w:numFmt w:val="bullet"/>
      <w:lvlText w:val=""/>
      <w:lvlJc w:val="left"/>
      <w:pPr>
        <w:ind w:left="4086" w:hanging="360"/>
      </w:pPr>
      <w:rPr>
        <w:rFonts w:ascii="Symbol" w:hAnsi="Symbol" w:hint="default"/>
      </w:rPr>
    </w:lvl>
    <w:lvl w:ilvl="7" w:tplc="0C090003" w:tentative="1">
      <w:start w:val="1"/>
      <w:numFmt w:val="bullet"/>
      <w:lvlText w:val="o"/>
      <w:lvlJc w:val="left"/>
      <w:pPr>
        <w:ind w:left="4806" w:hanging="360"/>
      </w:pPr>
      <w:rPr>
        <w:rFonts w:ascii="Courier New" w:hAnsi="Courier New" w:cs="Courier New" w:hint="default"/>
      </w:rPr>
    </w:lvl>
    <w:lvl w:ilvl="8" w:tplc="0C090005" w:tentative="1">
      <w:start w:val="1"/>
      <w:numFmt w:val="bullet"/>
      <w:lvlText w:val=""/>
      <w:lvlJc w:val="left"/>
      <w:pPr>
        <w:ind w:left="5526" w:hanging="360"/>
      </w:pPr>
      <w:rPr>
        <w:rFonts w:ascii="Wingdings" w:hAnsi="Wingdings" w:hint="default"/>
      </w:rPr>
    </w:lvl>
  </w:abstractNum>
  <w:abstractNum w:abstractNumId="25" w15:restartNumberingAfterBreak="0">
    <w:nsid w:val="43FF5C29"/>
    <w:multiLevelType w:val="hybridMultilevel"/>
    <w:tmpl w:val="909C1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40D6F33"/>
    <w:multiLevelType w:val="hybridMultilevel"/>
    <w:tmpl w:val="87680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99501F"/>
    <w:multiLevelType w:val="hybridMultilevel"/>
    <w:tmpl w:val="001C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4375AE"/>
    <w:multiLevelType w:val="hybridMultilevel"/>
    <w:tmpl w:val="633A42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985455"/>
    <w:multiLevelType w:val="hybridMultilevel"/>
    <w:tmpl w:val="1540882C"/>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241791"/>
    <w:multiLevelType w:val="hybridMultilevel"/>
    <w:tmpl w:val="AE9E72C8"/>
    <w:lvl w:ilvl="0" w:tplc="2018A27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EA456A"/>
    <w:multiLevelType w:val="hybridMultilevel"/>
    <w:tmpl w:val="899E1CA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4201760"/>
    <w:multiLevelType w:val="hybridMultilevel"/>
    <w:tmpl w:val="CB04D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9F316E"/>
    <w:multiLevelType w:val="hybridMultilevel"/>
    <w:tmpl w:val="B79A1E5C"/>
    <w:lvl w:ilvl="0" w:tplc="EF0401F4">
      <w:start w:val="1"/>
      <w:numFmt w:val="bullet"/>
      <w:lvlText w:val=""/>
      <w:lvlJc w:val="left"/>
      <w:pPr>
        <w:ind w:left="644" w:hanging="360"/>
      </w:pPr>
      <w:rPr>
        <w:rFonts w:ascii="Symbol" w:hAnsi="Symbol" w:hint="default"/>
        <w:color w:val="auto"/>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8111EF"/>
    <w:multiLevelType w:val="hybridMultilevel"/>
    <w:tmpl w:val="6C404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FFB73BD"/>
    <w:multiLevelType w:val="hybridMultilevel"/>
    <w:tmpl w:val="C3D0B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0BB23AE"/>
    <w:multiLevelType w:val="hybridMultilevel"/>
    <w:tmpl w:val="0D0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8D6B70"/>
    <w:multiLevelType w:val="multilevel"/>
    <w:tmpl w:val="3E5A981A"/>
    <w:lvl w:ilvl="0">
      <w:start w:val="1"/>
      <w:numFmt w:val="decimal"/>
      <w:lvlText w:val="%1"/>
      <w:lvlJc w:val="left"/>
      <w:pPr>
        <w:ind w:left="548" w:hanging="548"/>
      </w:pPr>
      <w:rPr>
        <w:rFonts w:hint="default"/>
      </w:rPr>
    </w:lvl>
    <w:lvl w:ilvl="1">
      <w:start w:val="1"/>
      <w:numFmt w:val="decimal"/>
      <w:lvlText w:val="%1.%2"/>
      <w:lvlJc w:val="left"/>
      <w:pPr>
        <w:ind w:left="548" w:hanging="548"/>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FE26EC"/>
    <w:multiLevelType w:val="multilevel"/>
    <w:tmpl w:val="C6FC2D3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E47AFD"/>
    <w:multiLevelType w:val="hybridMultilevel"/>
    <w:tmpl w:val="47F28FF6"/>
    <w:lvl w:ilvl="0" w:tplc="52A88A52">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0" w15:restartNumberingAfterBreak="0">
    <w:nsid w:val="6C6B10EE"/>
    <w:multiLevelType w:val="hybridMultilevel"/>
    <w:tmpl w:val="4A90E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C63174"/>
    <w:multiLevelType w:val="hybridMultilevel"/>
    <w:tmpl w:val="93603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A81CCA"/>
    <w:multiLevelType w:val="hybridMultilevel"/>
    <w:tmpl w:val="625E45E2"/>
    <w:lvl w:ilvl="0" w:tplc="EF0401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0E7EA1"/>
    <w:multiLevelType w:val="hybridMultilevel"/>
    <w:tmpl w:val="5E38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436428"/>
    <w:multiLevelType w:val="hybridMultilevel"/>
    <w:tmpl w:val="3E1AE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BF370B"/>
    <w:multiLevelType w:val="hybridMultilevel"/>
    <w:tmpl w:val="A63A8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427639"/>
    <w:multiLevelType w:val="hybridMultilevel"/>
    <w:tmpl w:val="8CA04D58"/>
    <w:lvl w:ilvl="0" w:tplc="F4B8EA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579C6"/>
    <w:multiLevelType w:val="hybridMultilevel"/>
    <w:tmpl w:val="FF4CA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3"/>
  </w:num>
  <w:num w:numId="3">
    <w:abstractNumId w:val="24"/>
  </w:num>
  <w:num w:numId="4">
    <w:abstractNumId w:val="7"/>
  </w:num>
  <w:num w:numId="5">
    <w:abstractNumId w:val="17"/>
  </w:num>
  <w:num w:numId="6">
    <w:abstractNumId w:val="19"/>
  </w:num>
  <w:num w:numId="7">
    <w:abstractNumId w:val="28"/>
  </w:num>
  <w:num w:numId="8">
    <w:abstractNumId w:val="31"/>
  </w:num>
  <w:num w:numId="9">
    <w:abstractNumId w:val="2"/>
  </w:num>
  <w:num w:numId="10">
    <w:abstractNumId w:val="23"/>
  </w:num>
  <w:num w:numId="11">
    <w:abstractNumId w:val="39"/>
  </w:num>
  <w:num w:numId="12">
    <w:abstractNumId w:val="9"/>
  </w:num>
  <w:num w:numId="13">
    <w:abstractNumId w:val="18"/>
  </w:num>
  <w:num w:numId="14">
    <w:abstractNumId w:val="42"/>
  </w:num>
  <w:num w:numId="15">
    <w:abstractNumId w:val="46"/>
  </w:num>
  <w:num w:numId="16">
    <w:abstractNumId w:val="16"/>
  </w:num>
  <w:num w:numId="17">
    <w:abstractNumId w:val="43"/>
  </w:num>
  <w:num w:numId="18">
    <w:abstractNumId w:val="27"/>
  </w:num>
  <w:num w:numId="19">
    <w:abstractNumId w:val="45"/>
  </w:num>
  <w:num w:numId="20">
    <w:abstractNumId w:val="21"/>
  </w:num>
  <w:num w:numId="21">
    <w:abstractNumId w:val="0"/>
  </w:num>
  <w:num w:numId="22">
    <w:abstractNumId w:val="22"/>
  </w:num>
  <w:num w:numId="23">
    <w:abstractNumId w:val="35"/>
  </w:num>
  <w:num w:numId="24">
    <w:abstractNumId w:val="36"/>
  </w:num>
  <w:num w:numId="25">
    <w:abstractNumId w:val="41"/>
  </w:num>
  <w:num w:numId="26">
    <w:abstractNumId w:val="37"/>
  </w:num>
  <w:num w:numId="27">
    <w:abstractNumId w:val="15"/>
  </w:num>
  <w:num w:numId="28">
    <w:abstractNumId w:val="10"/>
  </w:num>
  <w:num w:numId="29">
    <w:abstractNumId w:val="11"/>
  </w:num>
  <w:num w:numId="30">
    <w:abstractNumId w:val="12"/>
  </w:num>
  <w:num w:numId="31">
    <w:abstractNumId w:val="44"/>
  </w:num>
  <w:num w:numId="32">
    <w:abstractNumId w:val="29"/>
  </w:num>
  <w:num w:numId="33">
    <w:abstractNumId w:val="30"/>
  </w:num>
  <w:num w:numId="34">
    <w:abstractNumId w:val="38"/>
  </w:num>
  <w:num w:numId="35">
    <w:abstractNumId w:val="20"/>
  </w:num>
  <w:num w:numId="36">
    <w:abstractNumId w:val="3"/>
  </w:num>
  <w:num w:numId="37">
    <w:abstractNumId w:val="34"/>
  </w:num>
  <w:num w:numId="38">
    <w:abstractNumId w:val="40"/>
  </w:num>
  <w:num w:numId="39">
    <w:abstractNumId w:val="1"/>
  </w:num>
  <w:num w:numId="40">
    <w:abstractNumId w:val="6"/>
  </w:num>
  <w:num w:numId="41">
    <w:abstractNumId w:val="32"/>
  </w:num>
  <w:num w:numId="42">
    <w:abstractNumId w:val="13"/>
  </w:num>
  <w:num w:numId="43">
    <w:abstractNumId w:val="47"/>
  </w:num>
  <w:num w:numId="44">
    <w:abstractNumId w:val="26"/>
  </w:num>
  <w:num w:numId="45">
    <w:abstractNumId w:val="4"/>
  </w:num>
  <w:num w:numId="46">
    <w:abstractNumId w:val="25"/>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1B"/>
    <w:rsid w:val="000018C8"/>
    <w:rsid w:val="000060B5"/>
    <w:rsid w:val="000066A8"/>
    <w:rsid w:val="00014206"/>
    <w:rsid w:val="0002335A"/>
    <w:rsid w:val="00030473"/>
    <w:rsid w:val="00040D47"/>
    <w:rsid w:val="00056E28"/>
    <w:rsid w:val="00057997"/>
    <w:rsid w:val="000628E0"/>
    <w:rsid w:val="000636CB"/>
    <w:rsid w:val="00073E4E"/>
    <w:rsid w:val="000772FA"/>
    <w:rsid w:val="000A3B04"/>
    <w:rsid w:val="000A58AA"/>
    <w:rsid w:val="000B6D1A"/>
    <w:rsid w:val="000C575B"/>
    <w:rsid w:val="000C5989"/>
    <w:rsid w:val="000D123B"/>
    <w:rsid w:val="000D4762"/>
    <w:rsid w:val="000D4E3D"/>
    <w:rsid w:val="000D57A4"/>
    <w:rsid w:val="000E20A4"/>
    <w:rsid w:val="000F019F"/>
    <w:rsid w:val="000F1698"/>
    <w:rsid w:val="00113F59"/>
    <w:rsid w:val="00116126"/>
    <w:rsid w:val="00122F6D"/>
    <w:rsid w:val="001234DD"/>
    <w:rsid w:val="0012526C"/>
    <w:rsid w:val="00127BBC"/>
    <w:rsid w:val="00140B4D"/>
    <w:rsid w:val="001526A1"/>
    <w:rsid w:val="001555C5"/>
    <w:rsid w:val="00157377"/>
    <w:rsid w:val="00160D2A"/>
    <w:rsid w:val="00166A60"/>
    <w:rsid w:val="00182A44"/>
    <w:rsid w:val="00197857"/>
    <w:rsid w:val="001C05E9"/>
    <w:rsid w:val="001C1C30"/>
    <w:rsid w:val="001C3476"/>
    <w:rsid w:val="001C68D7"/>
    <w:rsid w:val="001D60F5"/>
    <w:rsid w:val="001E0ED6"/>
    <w:rsid w:val="001E2E1A"/>
    <w:rsid w:val="001F1C0C"/>
    <w:rsid w:val="001F4124"/>
    <w:rsid w:val="001F6AE8"/>
    <w:rsid w:val="001F6E30"/>
    <w:rsid w:val="0021244C"/>
    <w:rsid w:val="00223676"/>
    <w:rsid w:val="00225C00"/>
    <w:rsid w:val="0023577E"/>
    <w:rsid w:val="00235FBE"/>
    <w:rsid w:val="0023613E"/>
    <w:rsid w:val="00236573"/>
    <w:rsid w:val="002407B2"/>
    <w:rsid w:val="00243488"/>
    <w:rsid w:val="0024471B"/>
    <w:rsid w:val="0026225E"/>
    <w:rsid w:val="00266F21"/>
    <w:rsid w:val="00273EA8"/>
    <w:rsid w:val="00276CA6"/>
    <w:rsid w:val="00282CBB"/>
    <w:rsid w:val="00291488"/>
    <w:rsid w:val="002937E5"/>
    <w:rsid w:val="002A0387"/>
    <w:rsid w:val="002C1E84"/>
    <w:rsid w:val="002C4D7B"/>
    <w:rsid w:val="002D3D16"/>
    <w:rsid w:val="002D5AEF"/>
    <w:rsid w:val="002E1F54"/>
    <w:rsid w:val="002F08A0"/>
    <w:rsid w:val="002F6F9D"/>
    <w:rsid w:val="00310714"/>
    <w:rsid w:val="003119E7"/>
    <w:rsid w:val="003232D6"/>
    <w:rsid w:val="00331C90"/>
    <w:rsid w:val="00332252"/>
    <w:rsid w:val="0034224B"/>
    <w:rsid w:val="00351F72"/>
    <w:rsid w:val="0036103C"/>
    <w:rsid w:val="00363F05"/>
    <w:rsid w:val="00365282"/>
    <w:rsid w:val="00375C40"/>
    <w:rsid w:val="00385D12"/>
    <w:rsid w:val="00387445"/>
    <w:rsid w:val="00392D22"/>
    <w:rsid w:val="003A4456"/>
    <w:rsid w:val="003A5086"/>
    <w:rsid w:val="003A672C"/>
    <w:rsid w:val="003C134D"/>
    <w:rsid w:val="003C200E"/>
    <w:rsid w:val="003C2363"/>
    <w:rsid w:val="003C4DFA"/>
    <w:rsid w:val="003C7FB5"/>
    <w:rsid w:val="003D0B1B"/>
    <w:rsid w:val="003D64DF"/>
    <w:rsid w:val="003F33CE"/>
    <w:rsid w:val="003F72CB"/>
    <w:rsid w:val="00415AE4"/>
    <w:rsid w:val="00422648"/>
    <w:rsid w:val="00426527"/>
    <w:rsid w:val="00427C52"/>
    <w:rsid w:val="00430366"/>
    <w:rsid w:val="004311EA"/>
    <w:rsid w:val="00432C79"/>
    <w:rsid w:val="00436386"/>
    <w:rsid w:val="0043689F"/>
    <w:rsid w:val="00436F40"/>
    <w:rsid w:val="00440808"/>
    <w:rsid w:val="00440E3D"/>
    <w:rsid w:val="00441EB1"/>
    <w:rsid w:val="004464C3"/>
    <w:rsid w:val="00450C0C"/>
    <w:rsid w:val="00453510"/>
    <w:rsid w:val="004604A7"/>
    <w:rsid w:val="00461754"/>
    <w:rsid w:val="00461E65"/>
    <w:rsid w:val="004670A5"/>
    <w:rsid w:val="00470F2F"/>
    <w:rsid w:val="0047470F"/>
    <w:rsid w:val="004757D6"/>
    <w:rsid w:val="00483BCC"/>
    <w:rsid w:val="0049323A"/>
    <w:rsid w:val="0049488E"/>
    <w:rsid w:val="004A52C1"/>
    <w:rsid w:val="004B1575"/>
    <w:rsid w:val="004B2737"/>
    <w:rsid w:val="004C1274"/>
    <w:rsid w:val="004C24CB"/>
    <w:rsid w:val="004C322D"/>
    <w:rsid w:val="004C3429"/>
    <w:rsid w:val="004C5361"/>
    <w:rsid w:val="004C5E08"/>
    <w:rsid w:val="005102C2"/>
    <w:rsid w:val="0051507A"/>
    <w:rsid w:val="005234D7"/>
    <w:rsid w:val="005272C6"/>
    <w:rsid w:val="00543E78"/>
    <w:rsid w:val="00544B92"/>
    <w:rsid w:val="005532BF"/>
    <w:rsid w:val="00554429"/>
    <w:rsid w:val="005566BC"/>
    <w:rsid w:val="005614A1"/>
    <w:rsid w:val="00567A15"/>
    <w:rsid w:val="00580F71"/>
    <w:rsid w:val="00582047"/>
    <w:rsid w:val="005859B0"/>
    <w:rsid w:val="0058634D"/>
    <w:rsid w:val="005958D5"/>
    <w:rsid w:val="005A2F13"/>
    <w:rsid w:val="005A76A3"/>
    <w:rsid w:val="005B2AB9"/>
    <w:rsid w:val="005C2349"/>
    <w:rsid w:val="005D3D26"/>
    <w:rsid w:val="005E33F8"/>
    <w:rsid w:val="005E5180"/>
    <w:rsid w:val="005E6FAF"/>
    <w:rsid w:val="005F2F8E"/>
    <w:rsid w:val="005F73E8"/>
    <w:rsid w:val="00607FE8"/>
    <w:rsid w:val="006622BD"/>
    <w:rsid w:val="006630EB"/>
    <w:rsid w:val="00667BE4"/>
    <w:rsid w:val="00681BEB"/>
    <w:rsid w:val="006844C9"/>
    <w:rsid w:val="006A434C"/>
    <w:rsid w:val="006A6EAE"/>
    <w:rsid w:val="006B3173"/>
    <w:rsid w:val="006C4365"/>
    <w:rsid w:val="006C4412"/>
    <w:rsid w:val="006C4BBB"/>
    <w:rsid w:val="006D5B57"/>
    <w:rsid w:val="006D64DB"/>
    <w:rsid w:val="006E1AC2"/>
    <w:rsid w:val="006F38C6"/>
    <w:rsid w:val="006F3ED8"/>
    <w:rsid w:val="006F4F38"/>
    <w:rsid w:val="006F5A34"/>
    <w:rsid w:val="006F71C5"/>
    <w:rsid w:val="007035C4"/>
    <w:rsid w:val="0071710D"/>
    <w:rsid w:val="00722C87"/>
    <w:rsid w:val="00722E57"/>
    <w:rsid w:val="0072473A"/>
    <w:rsid w:val="00724921"/>
    <w:rsid w:val="0072772B"/>
    <w:rsid w:val="00732AFF"/>
    <w:rsid w:val="007334C5"/>
    <w:rsid w:val="00735292"/>
    <w:rsid w:val="00745E70"/>
    <w:rsid w:val="00753C85"/>
    <w:rsid w:val="007638D5"/>
    <w:rsid w:val="00774101"/>
    <w:rsid w:val="00777A32"/>
    <w:rsid w:val="00780EA3"/>
    <w:rsid w:val="00781230"/>
    <w:rsid w:val="007A0B79"/>
    <w:rsid w:val="007C6927"/>
    <w:rsid w:val="007D46CA"/>
    <w:rsid w:val="007D5441"/>
    <w:rsid w:val="00805176"/>
    <w:rsid w:val="008064E6"/>
    <w:rsid w:val="00806BDD"/>
    <w:rsid w:val="00811B4C"/>
    <w:rsid w:val="00841313"/>
    <w:rsid w:val="008462DC"/>
    <w:rsid w:val="0085290C"/>
    <w:rsid w:val="0086117F"/>
    <w:rsid w:val="00861C8F"/>
    <w:rsid w:val="0086251D"/>
    <w:rsid w:val="0086771C"/>
    <w:rsid w:val="0087423C"/>
    <w:rsid w:val="00881026"/>
    <w:rsid w:val="008824C5"/>
    <w:rsid w:val="00890451"/>
    <w:rsid w:val="00892AA4"/>
    <w:rsid w:val="00892E5C"/>
    <w:rsid w:val="00893F25"/>
    <w:rsid w:val="0089507E"/>
    <w:rsid w:val="008A2BD3"/>
    <w:rsid w:val="008B0571"/>
    <w:rsid w:val="008B44F1"/>
    <w:rsid w:val="008C4F13"/>
    <w:rsid w:val="008D126D"/>
    <w:rsid w:val="008D4819"/>
    <w:rsid w:val="008D7065"/>
    <w:rsid w:val="008E02AA"/>
    <w:rsid w:val="008F4469"/>
    <w:rsid w:val="00900D8A"/>
    <w:rsid w:val="00913A5E"/>
    <w:rsid w:val="00913E47"/>
    <w:rsid w:val="00914DA7"/>
    <w:rsid w:val="0091568C"/>
    <w:rsid w:val="00916D9B"/>
    <w:rsid w:val="00926067"/>
    <w:rsid w:val="009407AB"/>
    <w:rsid w:val="0094655A"/>
    <w:rsid w:val="00946DF8"/>
    <w:rsid w:val="009470A7"/>
    <w:rsid w:val="00947120"/>
    <w:rsid w:val="00952633"/>
    <w:rsid w:val="0096514E"/>
    <w:rsid w:val="009717F2"/>
    <w:rsid w:val="009726A0"/>
    <w:rsid w:val="00982AA3"/>
    <w:rsid w:val="0099494E"/>
    <w:rsid w:val="009A52DB"/>
    <w:rsid w:val="009B39A4"/>
    <w:rsid w:val="009B5DA2"/>
    <w:rsid w:val="009D307C"/>
    <w:rsid w:val="009E2C90"/>
    <w:rsid w:val="009F1B52"/>
    <w:rsid w:val="009F26C7"/>
    <w:rsid w:val="00A4103A"/>
    <w:rsid w:val="00A42848"/>
    <w:rsid w:val="00A440F5"/>
    <w:rsid w:val="00A457ED"/>
    <w:rsid w:val="00A45817"/>
    <w:rsid w:val="00A4713D"/>
    <w:rsid w:val="00A5213E"/>
    <w:rsid w:val="00A60AF4"/>
    <w:rsid w:val="00A62853"/>
    <w:rsid w:val="00A73876"/>
    <w:rsid w:val="00A9350D"/>
    <w:rsid w:val="00A93C4C"/>
    <w:rsid w:val="00A9634B"/>
    <w:rsid w:val="00AA740E"/>
    <w:rsid w:val="00AC475C"/>
    <w:rsid w:val="00AD03BD"/>
    <w:rsid w:val="00AD0549"/>
    <w:rsid w:val="00AD18C5"/>
    <w:rsid w:val="00AD33D8"/>
    <w:rsid w:val="00AE0109"/>
    <w:rsid w:val="00AE42E5"/>
    <w:rsid w:val="00AE43F8"/>
    <w:rsid w:val="00AE5047"/>
    <w:rsid w:val="00AE7503"/>
    <w:rsid w:val="00AF313C"/>
    <w:rsid w:val="00AF64F4"/>
    <w:rsid w:val="00AF7BC3"/>
    <w:rsid w:val="00B005B4"/>
    <w:rsid w:val="00B149CD"/>
    <w:rsid w:val="00B30272"/>
    <w:rsid w:val="00B36140"/>
    <w:rsid w:val="00B369E3"/>
    <w:rsid w:val="00B50F9E"/>
    <w:rsid w:val="00B600FB"/>
    <w:rsid w:val="00B81011"/>
    <w:rsid w:val="00B8293F"/>
    <w:rsid w:val="00B90544"/>
    <w:rsid w:val="00B92183"/>
    <w:rsid w:val="00BA18E5"/>
    <w:rsid w:val="00BA24CF"/>
    <w:rsid w:val="00BB13D8"/>
    <w:rsid w:val="00BB2D17"/>
    <w:rsid w:val="00BB757D"/>
    <w:rsid w:val="00BB7642"/>
    <w:rsid w:val="00BD2CEF"/>
    <w:rsid w:val="00BD7C38"/>
    <w:rsid w:val="00BE4E4D"/>
    <w:rsid w:val="00BF0FB5"/>
    <w:rsid w:val="00BF39C2"/>
    <w:rsid w:val="00BF708B"/>
    <w:rsid w:val="00BF713A"/>
    <w:rsid w:val="00C30EBE"/>
    <w:rsid w:val="00C3384D"/>
    <w:rsid w:val="00C3660F"/>
    <w:rsid w:val="00C41E1C"/>
    <w:rsid w:val="00C513F5"/>
    <w:rsid w:val="00C546E2"/>
    <w:rsid w:val="00C55AC9"/>
    <w:rsid w:val="00C56154"/>
    <w:rsid w:val="00C653B7"/>
    <w:rsid w:val="00C66EEA"/>
    <w:rsid w:val="00C753A9"/>
    <w:rsid w:val="00C772B6"/>
    <w:rsid w:val="00C871E1"/>
    <w:rsid w:val="00C91EDB"/>
    <w:rsid w:val="00CA01DB"/>
    <w:rsid w:val="00CA3FE8"/>
    <w:rsid w:val="00CB1C2F"/>
    <w:rsid w:val="00CB3A96"/>
    <w:rsid w:val="00CD237E"/>
    <w:rsid w:val="00CD2D4D"/>
    <w:rsid w:val="00CD3168"/>
    <w:rsid w:val="00CD45A1"/>
    <w:rsid w:val="00CE1B5D"/>
    <w:rsid w:val="00CE318D"/>
    <w:rsid w:val="00CE42B8"/>
    <w:rsid w:val="00CE44A4"/>
    <w:rsid w:val="00D019FC"/>
    <w:rsid w:val="00D02F53"/>
    <w:rsid w:val="00D045CE"/>
    <w:rsid w:val="00D050F9"/>
    <w:rsid w:val="00D104FD"/>
    <w:rsid w:val="00D15165"/>
    <w:rsid w:val="00D16292"/>
    <w:rsid w:val="00D17C4D"/>
    <w:rsid w:val="00D24593"/>
    <w:rsid w:val="00D37C37"/>
    <w:rsid w:val="00D41B78"/>
    <w:rsid w:val="00D471D4"/>
    <w:rsid w:val="00D4783D"/>
    <w:rsid w:val="00D52C84"/>
    <w:rsid w:val="00D553CD"/>
    <w:rsid w:val="00D67612"/>
    <w:rsid w:val="00D86691"/>
    <w:rsid w:val="00D905CB"/>
    <w:rsid w:val="00DA0F9D"/>
    <w:rsid w:val="00DA4121"/>
    <w:rsid w:val="00DA4D6E"/>
    <w:rsid w:val="00DA6303"/>
    <w:rsid w:val="00DA7B61"/>
    <w:rsid w:val="00DB2748"/>
    <w:rsid w:val="00DB67E8"/>
    <w:rsid w:val="00DB705F"/>
    <w:rsid w:val="00DC55AC"/>
    <w:rsid w:val="00DC60BE"/>
    <w:rsid w:val="00DE49B5"/>
    <w:rsid w:val="00DF055E"/>
    <w:rsid w:val="00DF11EB"/>
    <w:rsid w:val="00E2288E"/>
    <w:rsid w:val="00E23BB0"/>
    <w:rsid w:val="00E30A59"/>
    <w:rsid w:val="00E30FF9"/>
    <w:rsid w:val="00E311C0"/>
    <w:rsid w:val="00E34728"/>
    <w:rsid w:val="00E36F5B"/>
    <w:rsid w:val="00E50CA2"/>
    <w:rsid w:val="00E512D8"/>
    <w:rsid w:val="00E56075"/>
    <w:rsid w:val="00E62991"/>
    <w:rsid w:val="00E63889"/>
    <w:rsid w:val="00E666CB"/>
    <w:rsid w:val="00E67E92"/>
    <w:rsid w:val="00E7654E"/>
    <w:rsid w:val="00E83FF7"/>
    <w:rsid w:val="00E879D9"/>
    <w:rsid w:val="00E97C9F"/>
    <w:rsid w:val="00EA4812"/>
    <w:rsid w:val="00EB5EF2"/>
    <w:rsid w:val="00ED647E"/>
    <w:rsid w:val="00EE1E88"/>
    <w:rsid w:val="00EE405D"/>
    <w:rsid w:val="00EE76E6"/>
    <w:rsid w:val="00EF4571"/>
    <w:rsid w:val="00F0234A"/>
    <w:rsid w:val="00F1256A"/>
    <w:rsid w:val="00F12776"/>
    <w:rsid w:val="00F30081"/>
    <w:rsid w:val="00F3592B"/>
    <w:rsid w:val="00F44E63"/>
    <w:rsid w:val="00F46AAC"/>
    <w:rsid w:val="00F50CEC"/>
    <w:rsid w:val="00F60DFD"/>
    <w:rsid w:val="00F6786C"/>
    <w:rsid w:val="00F73B63"/>
    <w:rsid w:val="00F82C5C"/>
    <w:rsid w:val="00F832CF"/>
    <w:rsid w:val="00F8729B"/>
    <w:rsid w:val="00F91333"/>
    <w:rsid w:val="00F914CE"/>
    <w:rsid w:val="00FC180F"/>
    <w:rsid w:val="00FC4098"/>
    <w:rsid w:val="00FD1655"/>
    <w:rsid w:val="00FD3114"/>
    <w:rsid w:val="00FE1627"/>
    <w:rsid w:val="00FE1EE6"/>
    <w:rsid w:val="00FF13CF"/>
    <w:rsid w:val="00FF4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8EE0"/>
  <w15:docId w15:val="{217EAB16-24FD-48DA-B03F-919D4F2E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1B"/>
    <w:pPr>
      <w:ind w:left="720"/>
      <w:contextualSpacing/>
    </w:pPr>
  </w:style>
  <w:style w:type="paragraph" w:styleId="Header">
    <w:name w:val="header"/>
    <w:basedOn w:val="Normal"/>
    <w:link w:val="HeaderChar"/>
    <w:uiPriority w:val="99"/>
    <w:unhideWhenUsed/>
    <w:rsid w:val="003D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1B"/>
  </w:style>
  <w:style w:type="paragraph" w:styleId="BalloonText">
    <w:name w:val="Balloon Text"/>
    <w:basedOn w:val="Normal"/>
    <w:link w:val="BalloonTextChar"/>
    <w:uiPriority w:val="99"/>
    <w:semiHidden/>
    <w:unhideWhenUsed/>
    <w:rsid w:val="003D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B"/>
    <w:rPr>
      <w:rFonts w:ascii="Tahoma" w:hAnsi="Tahoma" w:cs="Tahoma"/>
      <w:sz w:val="16"/>
      <w:szCs w:val="16"/>
    </w:rPr>
  </w:style>
  <w:style w:type="character" w:customStyle="1" w:styleId="st">
    <w:name w:val="st"/>
    <w:basedOn w:val="DefaultParagraphFont"/>
    <w:rsid w:val="003C134D"/>
  </w:style>
  <w:style w:type="paragraph" w:styleId="Footer">
    <w:name w:val="footer"/>
    <w:basedOn w:val="Normal"/>
    <w:link w:val="FooterChar"/>
    <w:uiPriority w:val="99"/>
    <w:unhideWhenUsed/>
    <w:rsid w:val="00CB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C2F"/>
  </w:style>
  <w:style w:type="character" w:styleId="CommentReference">
    <w:name w:val="annotation reference"/>
    <w:basedOn w:val="DefaultParagraphFont"/>
    <w:uiPriority w:val="99"/>
    <w:semiHidden/>
    <w:unhideWhenUsed/>
    <w:rsid w:val="004C1274"/>
    <w:rPr>
      <w:sz w:val="16"/>
      <w:szCs w:val="16"/>
    </w:rPr>
  </w:style>
  <w:style w:type="paragraph" w:styleId="CommentText">
    <w:name w:val="annotation text"/>
    <w:basedOn w:val="Normal"/>
    <w:link w:val="CommentTextChar"/>
    <w:uiPriority w:val="99"/>
    <w:semiHidden/>
    <w:unhideWhenUsed/>
    <w:rsid w:val="004C1274"/>
    <w:pPr>
      <w:spacing w:line="240" w:lineRule="auto"/>
    </w:pPr>
    <w:rPr>
      <w:sz w:val="20"/>
      <w:szCs w:val="20"/>
    </w:rPr>
  </w:style>
  <w:style w:type="character" w:customStyle="1" w:styleId="CommentTextChar">
    <w:name w:val="Comment Text Char"/>
    <w:basedOn w:val="DefaultParagraphFont"/>
    <w:link w:val="CommentText"/>
    <w:uiPriority w:val="99"/>
    <w:semiHidden/>
    <w:rsid w:val="004C1274"/>
    <w:rPr>
      <w:sz w:val="20"/>
      <w:szCs w:val="20"/>
    </w:rPr>
  </w:style>
  <w:style w:type="paragraph" w:styleId="CommentSubject">
    <w:name w:val="annotation subject"/>
    <w:basedOn w:val="CommentText"/>
    <w:next w:val="CommentText"/>
    <w:link w:val="CommentSubjectChar"/>
    <w:uiPriority w:val="99"/>
    <w:semiHidden/>
    <w:unhideWhenUsed/>
    <w:rsid w:val="004C1274"/>
    <w:rPr>
      <w:b/>
      <w:bCs/>
    </w:rPr>
  </w:style>
  <w:style w:type="character" w:customStyle="1" w:styleId="CommentSubjectChar">
    <w:name w:val="Comment Subject Char"/>
    <w:basedOn w:val="CommentTextChar"/>
    <w:link w:val="CommentSubject"/>
    <w:uiPriority w:val="99"/>
    <w:semiHidden/>
    <w:rsid w:val="004C1274"/>
    <w:rPr>
      <w:b/>
      <w:bCs/>
      <w:sz w:val="20"/>
      <w:szCs w:val="20"/>
    </w:rPr>
  </w:style>
  <w:style w:type="paragraph" w:customStyle="1" w:styleId="Pa6">
    <w:name w:val="Pa6"/>
    <w:basedOn w:val="Normal"/>
    <w:next w:val="Normal"/>
    <w:uiPriority w:val="99"/>
    <w:rsid w:val="00387445"/>
    <w:pPr>
      <w:autoSpaceDE w:val="0"/>
      <w:autoSpaceDN w:val="0"/>
      <w:adjustRightInd w:val="0"/>
      <w:spacing w:after="0" w:line="241" w:lineRule="atLeast"/>
    </w:pPr>
    <w:rPr>
      <w:rFonts w:ascii="Arial" w:hAnsi="Arial" w:cs="Arial"/>
      <w:sz w:val="24"/>
      <w:szCs w:val="24"/>
    </w:rPr>
  </w:style>
  <w:style w:type="character" w:customStyle="1" w:styleId="A5">
    <w:name w:val="A5"/>
    <w:uiPriority w:val="99"/>
    <w:rsid w:val="00387445"/>
    <w:rPr>
      <w:b/>
      <w:bCs/>
      <w:color w:val="000000"/>
      <w:sz w:val="32"/>
      <w:szCs w:val="32"/>
    </w:rPr>
  </w:style>
  <w:style w:type="character" w:customStyle="1" w:styleId="A6">
    <w:name w:val="A6"/>
    <w:uiPriority w:val="99"/>
    <w:rsid w:val="00387445"/>
    <w:rPr>
      <w:color w:val="000000"/>
      <w:sz w:val="22"/>
      <w:szCs w:val="22"/>
    </w:rPr>
  </w:style>
  <w:style w:type="paragraph" w:customStyle="1" w:styleId="Pa5">
    <w:name w:val="Pa5"/>
    <w:basedOn w:val="Normal"/>
    <w:next w:val="Normal"/>
    <w:uiPriority w:val="99"/>
    <w:rsid w:val="00CD3168"/>
    <w:pPr>
      <w:autoSpaceDE w:val="0"/>
      <w:autoSpaceDN w:val="0"/>
      <w:adjustRightInd w:val="0"/>
      <w:spacing w:after="0" w:line="241" w:lineRule="atLeast"/>
    </w:pPr>
    <w:rPr>
      <w:rFonts w:ascii="Arial" w:hAnsi="Arial" w:cs="Arial"/>
      <w:sz w:val="24"/>
      <w:szCs w:val="24"/>
    </w:rPr>
  </w:style>
  <w:style w:type="table" w:customStyle="1" w:styleId="TableGrid8">
    <w:name w:val="Table Grid8"/>
    <w:basedOn w:val="TableNormal"/>
    <w:next w:val="TableGrid"/>
    <w:uiPriority w:val="59"/>
    <w:rsid w:val="00DB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
    <w:name w:val="title2"/>
    <w:basedOn w:val="DefaultParagraphFont"/>
    <w:rsid w:val="0034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2196">
      <w:bodyDiv w:val="1"/>
      <w:marLeft w:val="0"/>
      <w:marRight w:val="0"/>
      <w:marTop w:val="0"/>
      <w:marBottom w:val="0"/>
      <w:divBdr>
        <w:top w:val="none" w:sz="0" w:space="0" w:color="auto"/>
        <w:left w:val="none" w:sz="0" w:space="0" w:color="auto"/>
        <w:bottom w:val="none" w:sz="0" w:space="0" w:color="auto"/>
        <w:right w:val="none" w:sz="0" w:space="0" w:color="auto"/>
      </w:divBdr>
    </w:div>
    <w:div w:id="314378469">
      <w:bodyDiv w:val="1"/>
      <w:marLeft w:val="0"/>
      <w:marRight w:val="0"/>
      <w:marTop w:val="0"/>
      <w:marBottom w:val="0"/>
      <w:divBdr>
        <w:top w:val="none" w:sz="0" w:space="0" w:color="auto"/>
        <w:left w:val="none" w:sz="0" w:space="0" w:color="auto"/>
        <w:bottom w:val="none" w:sz="0" w:space="0" w:color="auto"/>
        <w:right w:val="none" w:sz="0" w:space="0" w:color="auto"/>
      </w:divBdr>
    </w:div>
    <w:div w:id="343941396">
      <w:bodyDiv w:val="1"/>
      <w:marLeft w:val="0"/>
      <w:marRight w:val="0"/>
      <w:marTop w:val="0"/>
      <w:marBottom w:val="0"/>
      <w:divBdr>
        <w:top w:val="none" w:sz="0" w:space="0" w:color="auto"/>
        <w:left w:val="none" w:sz="0" w:space="0" w:color="auto"/>
        <w:bottom w:val="none" w:sz="0" w:space="0" w:color="auto"/>
        <w:right w:val="none" w:sz="0" w:space="0" w:color="auto"/>
      </w:divBdr>
    </w:div>
    <w:div w:id="518159276">
      <w:bodyDiv w:val="1"/>
      <w:marLeft w:val="0"/>
      <w:marRight w:val="0"/>
      <w:marTop w:val="0"/>
      <w:marBottom w:val="0"/>
      <w:divBdr>
        <w:top w:val="none" w:sz="0" w:space="0" w:color="auto"/>
        <w:left w:val="none" w:sz="0" w:space="0" w:color="auto"/>
        <w:bottom w:val="none" w:sz="0" w:space="0" w:color="auto"/>
        <w:right w:val="none" w:sz="0" w:space="0" w:color="auto"/>
      </w:divBdr>
    </w:div>
    <w:div w:id="995450434">
      <w:bodyDiv w:val="1"/>
      <w:marLeft w:val="0"/>
      <w:marRight w:val="0"/>
      <w:marTop w:val="0"/>
      <w:marBottom w:val="0"/>
      <w:divBdr>
        <w:top w:val="none" w:sz="0" w:space="0" w:color="auto"/>
        <w:left w:val="none" w:sz="0" w:space="0" w:color="auto"/>
        <w:bottom w:val="none" w:sz="0" w:space="0" w:color="auto"/>
        <w:right w:val="none" w:sz="0" w:space="0" w:color="auto"/>
      </w:divBdr>
    </w:div>
    <w:div w:id="1230459782">
      <w:bodyDiv w:val="1"/>
      <w:marLeft w:val="0"/>
      <w:marRight w:val="0"/>
      <w:marTop w:val="0"/>
      <w:marBottom w:val="0"/>
      <w:divBdr>
        <w:top w:val="none" w:sz="0" w:space="0" w:color="auto"/>
        <w:left w:val="none" w:sz="0" w:space="0" w:color="auto"/>
        <w:bottom w:val="none" w:sz="0" w:space="0" w:color="auto"/>
        <w:right w:val="none" w:sz="0" w:space="0" w:color="auto"/>
      </w:divBdr>
    </w:div>
    <w:div w:id="1322807653">
      <w:bodyDiv w:val="1"/>
      <w:marLeft w:val="0"/>
      <w:marRight w:val="0"/>
      <w:marTop w:val="0"/>
      <w:marBottom w:val="0"/>
      <w:divBdr>
        <w:top w:val="none" w:sz="0" w:space="0" w:color="auto"/>
        <w:left w:val="none" w:sz="0" w:space="0" w:color="auto"/>
        <w:bottom w:val="none" w:sz="0" w:space="0" w:color="auto"/>
        <w:right w:val="none" w:sz="0" w:space="0" w:color="auto"/>
      </w:divBdr>
    </w:div>
    <w:div w:id="2040543163">
      <w:bodyDiv w:val="1"/>
      <w:marLeft w:val="0"/>
      <w:marRight w:val="0"/>
      <w:marTop w:val="0"/>
      <w:marBottom w:val="0"/>
      <w:divBdr>
        <w:top w:val="none" w:sz="0" w:space="0" w:color="auto"/>
        <w:left w:val="none" w:sz="0" w:space="0" w:color="auto"/>
        <w:bottom w:val="none" w:sz="0" w:space="0" w:color="auto"/>
        <w:right w:val="none" w:sz="0" w:space="0" w:color="auto"/>
      </w:divBdr>
    </w:div>
    <w:div w:id="20963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ayside Colours">
      <a:dk1>
        <a:sysClr val="windowText" lastClr="000000"/>
      </a:dk1>
      <a:lt1>
        <a:srgbClr val="F7941E"/>
      </a:lt1>
      <a:dk2>
        <a:srgbClr val="009CCD"/>
      </a:dk2>
      <a:lt2>
        <a:srgbClr val="2954A2"/>
      </a:lt2>
      <a:accent1>
        <a:srgbClr val="F9BA26"/>
      </a:accent1>
      <a:accent2>
        <a:srgbClr val="A94D19"/>
      </a:accent2>
      <a:accent3>
        <a:srgbClr val="B2AD1E"/>
      </a:accent3>
      <a:accent4>
        <a:srgbClr val="81725F"/>
      </a:accent4>
      <a:accent5>
        <a:srgbClr val="1F497D"/>
      </a:accent5>
      <a:accent6>
        <a:srgbClr val="DB005A"/>
      </a:accent6>
      <a:hlink>
        <a:srgbClr val="74405D"/>
      </a:hlink>
      <a:folHlink>
        <a:srgbClr val="8686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651F-C248-465C-850F-E6F4D6BE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Goy</dc:creator>
  <cp:lastModifiedBy>Michelle Kein</cp:lastModifiedBy>
  <cp:revision>2</cp:revision>
  <cp:lastPrinted>2018-01-12T00:59:00Z</cp:lastPrinted>
  <dcterms:created xsi:type="dcterms:W3CDTF">2021-09-01T01:55:00Z</dcterms:created>
  <dcterms:modified xsi:type="dcterms:W3CDTF">2021-09-01T01:55:00Z</dcterms:modified>
</cp:coreProperties>
</file>