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084D" w14:textId="77777777" w:rsidR="0047040B" w:rsidRPr="00980724" w:rsidRDefault="0047040B">
      <w:pPr>
        <w:tabs>
          <w:tab w:val="left" w:pos="851"/>
        </w:tabs>
        <w:ind w:left="567" w:right="367"/>
        <w:rPr>
          <w:rFonts w:ascii="Arial" w:hAnsi="Arial" w:cs="Arial"/>
          <w:color w:val="000000"/>
          <w:sz w:val="22"/>
          <w:szCs w:val="22"/>
        </w:rPr>
      </w:pPr>
    </w:p>
    <w:p w14:paraId="4932648A" w14:textId="77777777" w:rsidR="0047040B" w:rsidRPr="00980724" w:rsidRDefault="0047040B" w:rsidP="001D2EE6">
      <w:pPr>
        <w:pStyle w:val="SubHeading"/>
        <w:rPr>
          <w:rFonts w:ascii="Arial" w:hAnsi="Arial" w:cs="Arial"/>
          <w:sz w:val="22"/>
          <w:szCs w:val="22"/>
        </w:rPr>
        <w:sectPr w:rsidR="0047040B" w:rsidRPr="00980724">
          <w:headerReference w:type="default" r:id="rId11"/>
          <w:footerReference w:type="default" r:id="rId12"/>
          <w:headerReference w:type="first" r:id="rId13"/>
          <w:footerReference w:type="first" r:id="rId14"/>
          <w:pgSz w:w="11899" w:h="16838"/>
          <w:pgMar w:top="2951" w:right="333" w:bottom="1702" w:left="426" w:header="426" w:footer="391" w:gutter="0"/>
          <w:cols w:space="708"/>
          <w:titlePg/>
        </w:sectPr>
      </w:pPr>
    </w:p>
    <w:tbl>
      <w:tblPr>
        <w:tblpPr w:leftFromText="181" w:rightFromText="181" w:vertAnchor="text" w:tblpX="-181" w:tblpY="1"/>
        <w:tblOverlap w:val="neve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5954"/>
      </w:tblGrid>
      <w:tr w:rsidR="00A26709" w:rsidRPr="00A26709" w14:paraId="3042C812" w14:textId="77777777" w:rsidTr="00A26709">
        <w:tc>
          <w:tcPr>
            <w:tcW w:w="4508" w:type="dxa"/>
          </w:tcPr>
          <w:p w14:paraId="664F15C6" w14:textId="77777777" w:rsidR="00A26709" w:rsidRPr="00F64871" w:rsidRDefault="00A26709" w:rsidP="00F64871">
            <w:pPr>
              <w:pStyle w:val="body"/>
              <w:rPr>
                <w:b/>
                <w:bCs/>
              </w:rPr>
            </w:pPr>
            <w:bookmarkStart w:id="0" w:name="_Hlk79485160"/>
            <w:r w:rsidRPr="00F64871">
              <w:rPr>
                <w:b/>
                <w:bCs/>
              </w:rPr>
              <w:t>Council policy title:</w:t>
            </w:r>
          </w:p>
        </w:tc>
        <w:tc>
          <w:tcPr>
            <w:tcW w:w="5954" w:type="dxa"/>
          </w:tcPr>
          <w:p w14:paraId="03034A37" w14:textId="0AE8F862" w:rsidR="00A26709" w:rsidRPr="00F64871" w:rsidRDefault="00A26709" w:rsidP="00F64871">
            <w:pPr>
              <w:pStyle w:val="body"/>
            </w:pPr>
            <w:r w:rsidRPr="00F64871">
              <w:t>Safeguard</w:t>
            </w:r>
            <w:r w:rsidR="006E5467" w:rsidRPr="00F64871">
              <w:t>ing</w:t>
            </w:r>
            <w:r w:rsidRPr="00F64871">
              <w:t xml:space="preserve"> Children and Young People Policy</w:t>
            </w:r>
          </w:p>
        </w:tc>
      </w:tr>
      <w:bookmarkEnd w:id="0"/>
      <w:tr w:rsidR="00A26709" w:rsidRPr="00A26709" w14:paraId="50409E5C" w14:textId="77777777" w:rsidTr="00A26709">
        <w:tc>
          <w:tcPr>
            <w:tcW w:w="4508" w:type="dxa"/>
            <w:tcBorders>
              <w:bottom w:val="single" w:sz="4" w:space="0" w:color="auto"/>
            </w:tcBorders>
          </w:tcPr>
          <w:p w14:paraId="0D0214D7" w14:textId="77777777" w:rsidR="00A26709" w:rsidRPr="00F64871" w:rsidRDefault="00A26709" w:rsidP="00F64871">
            <w:pPr>
              <w:pStyle w:val="body"/>
              <w:rPr>
                <w:b/>
                <w:bCs/>
              </w:rPr>
            </w:pPr>
            <w:r w:rsidRPr="00F64871">
              <w:rPr>
                <w:b/>
                <w:bCs/>
              </w:rPr>
              <w:t>Council policy sponsor:</w:t>
            </w:r>
          </w:p>
        </w:tc>
        <w:tc>
          <w:tcPr>
            <w:tcW w:w="5954" w:type="dxa"/>
            <w:tcBorders>
              <w:bottom w:val="single" w:sz="4" w:space="0" w:color="auto"/>
            </w:tcBorders>
          </w:tcPr>
          <w:p w14:paraId="23E62C5D" w14:textId="5EBFF981" w:rsidR="00A26709" w:rsidRPr="00F64871" w:rsidRDefault="00F35D73" w:rsidP="00F64871">
            <w:pPr>
              <w:pStyle w:val="body"/>
            </w:pPr>
            <w:r w:rsidRPr="00F64871">
              <w:t xml:space="preserve">Bryce Craggs, Director </w:t>
            </w:r>
            <w:r w:rsidR="00D93841" w:rsidRPr="00F64871">
              <w:t>Community</w:t>
            </w:r>
            <w:r w:rsidRPr="00F64871">
              <w:t xml:space="preserve"> and Customer </w:t>
            </w:r>
            <w:r w:rsidR="00D93841" w:rsidRPr="00F64871">
              <w:t>Experience</w:t>
            </w:r>
          </w:p>
        </w:tc>
      </w:tr>
      <w:tr w:rsidR="00A26709" w:rsidRPr="00A26709" w14:paraId="2481ED7A" w14:textId="77777777" w:rsidTr="00A26709">
        <w:tc>
          <w:tcPr>
            <w:tcW w:w="4508" w:type="dxa"/>
          </w:tcPr>
          <w:p w14:paraId="5A082090" w14:textId="77777777" w:rsidR="00A26709" w:rsidRPr="00F64871" w:rsidRDefault="00A26709" w:rsidP="00F64871">
            <w:pPr>
              <w:pStyle w:val="body"/>
              <w:rPr>
                <w:b/>
                <w:bCs/>
              </w:rPr>
            </w:pPr>
            <w:r w:rsidRPr="00F64871">
              <w:rPr>
                <w:b/>
                <w:bCs/>
              </w:rPr>
              <w:t>Adopted by:</w:t>
            </w:r>
          </w:p>
        </w:tc>
        <w:tc>
          <w:tcPr>
            <w:tcW w:w="5954" w:type="dxa"/>
          </w:tcPr>
          <w:p w14:paraId="04D618CC" w14:textId="77777777" w:rsidR="00A26709" w:rsidRPr="00F64871" w:rsidRDefault="00A26709" w:rsidP="00F64871">
            <w:pPr>
              <w:pStyle w:val="body"/>
            </w:pPr>
            <w:r w:rsidRPr="00F64871">
              <w:t>Bayside City Council</w:t>
            </w:r>
          </w:p>
        </w:tc>
      </w:tr>
      <w:tr w:rsidR="00A26709" w:rsidRPr="00A26709" w14:paraId="605F03EF" w14:textId="77777777" w:rsidTr="00A26709">
        <w:tc>
          <w:tcPr>
            <w:tcW w:w="4508" w:type="dxa"/>
          </w:tcPr>
          <w:p w14:paraId="278030F9" w14:textId="77777777" w:rsidR="00A26709" w:rsidRPr="00F64871" w:rsidRDefault="00A26709" w:rsidP="00F64871">
            <w:pPr>
              <w:pStyle w:val="body"/>
              <w:rPr>
                <w:b/>
                <w:bCs/>
              </w:rPr>
            </w:pPr>
            <w:r w:rsidRPr="00F64871">
              <w:rPr>
                <w:b/>
                <w:bCs/>
              </w:rPr>
              <w:t>Date adopted:</w:t>
            </w:r>
          </w:p>
        </w:tc>
        <w:tc>
          <w:tcPr>
            <w:tcW w:w="5954" w:type="dxa"/>
          </w:tcPr>
          <w:p w14:paraId="7BE37727" w14:textId="5EDF4397" w:rsidR="00A26709" w:rsidRPr="00F64871" w:rsidRDefault="00D54D62" w:rsidP="00F64871">
            <w:pPr>
              <w:pStyle w:val="body"/>
            </w:pPr>
            <w:r w:rsidRPr="00BF2647">
              <w:rPr>
                <w:rFonts w:cs="Arial"/>
              </w:rPr>
              <w:t>21 Septe</w:t>
            </w:r>
            <w:r>
              <w:t xml:space="preserve">mber 2021 </w:t>
            </w:r>
          </w:p>
        </w:tc>
      </w:tr>
      <w:tr w:rsidR="00A26709" w:rsidRPr="00A26709" w14:paraId="3155B494" w14:textId="77777777" w:rsidTr="00A26709">
        <w:tc>
          <w:tcPr>
            <w:tcW w:w="4508" w:type="dxa"/>
          </w:tcPr>
          <w:p w14:paraId="3826CFE7" w14:textId="77777777" w:rsidR="00A26709" w:rsidRPr="00F64871" w:rsidRDefault="00A26709" w:rsidP="00F64871">
            <w:pPr>
              <w:pStyle w:val="body"/>
              <w:rPr>
                <w:b/>
                <w:bCs/>
              </w:rPr>
            </w:pPr>
            <w:r w:rsidRPr="00F64871">
              <w:rPr>
                <w:b/>
                <w:bCs/>
              </w:rPr>
              <w:t>Scheduled review:</w:t>
            </w:r>
          </w:p>
        </w:tc>
        <w:tc>
          <w:tcPr>
            <w:tcW w:w="5954" w:type="dxa"/>
          </w:tcPr>
          <w:p w14:paraId="44028FDC" w14:textId="46AC2933" w:rsidR="00A26709" w:rsidRPr="00F64871" w:rsidRDefault="00D54D62" w:rsidP="00F64871">
            <w:pPr>
              <w:pStyle w:val="body"/>
            </w:pPr>
            <w:r>
              <w:t>September 2024</w:t>
            </w:r>
          </w:p>
        </w:tc>
      </w:tr>
      <w:tr w:rsidR="00A26709" w:rsidRPr="00A26709" w14:paraId="56E7BF9C" w14:textId="77777777" w:rsidTr="00A26709">
        <w:tc>
          <w:tcPr>
            <w:tcW w:w="4508" w:type="dxa"/>
          </w:tcPr>
          <w:p w14:paraId="3FFD5A72" w14:textId="77777777" w:rsidR="00A26709" w:rsidRPr="00F64871" w:rsidRDefault="00A26709" w:rsidP="00F64871">
            <w:pPr>
              <w:pStyle w:val="body"/>
              <w:rPr>
                <w:b/>
                <w:bCs/>
              </w:rPr>
            </w:pPr>
            <w:r w:rsidRPr="00F64871">
              <w:rPr>
                <w:b/>
                <w:bCs/>
              </w:rPr>
              <w:t>Document Reference:</w:t>
            </w:r>
          </w:p>
        </w:tc>
        <w:tc>
          <w:tcPr>
            <w:tcW w:w="5954" w:type="dxa"/>
          </w:tcPr>
          <w:p w14:paraId="7583A898" w14:textId="11807453" w:rsidR="00A26709" w:rsidRPr="00F64871" w:rsidRDefault="002129F1" w:rsidP="00F64871">
            <w:pPr>
              <w:pStyle w:val="body"/>
            </w:pPr>
            <w:r w:rsidRPr="00F64871">
              <w:t>DOC/21/250695</w:t>
            </w:r>
          </w:p>
        </w:tc>
      </w:tr>
    </w:tbl>
    <w:p w14:paraId="0C3A8348" w14:textId="1DCA8041" w:rsidR="00FB4DB5" w:rsidRDefault="00FB4DB5" w:rsidP="00FB4DB5">
      <w:pPr>
        <w:pStyle w:val="heading5"/>
        <w:jc w:val="both"/>
        <w:rPr>
          <w:rFonts w:ascii="Arial" w:hAnsi="Arial" w:cs="Arial"/>
          <w:bCs/>
          <w:iCs/>
          <w:sz w:val="22"/>
          <w:szCs w:val="22"/>
        </w:rPr>
      </w:pPr>
    </w:p>
    <w:p w14:paraId="7CA6F821" w14:textId="2C8A04DF" w:rsidR="005F5DFB" w:rsidRDefault="005F5DFB" w:rsidP="00FB4DB5">
      <w:pPr>
        <w:pStyle w:val="heading5"/>
        <w:jc w:val="both"/>
        <w:rPr>
          <w:rFonts w:ascii="Arial" w:hAnsi="Arial" w:cs="Arial"/>
          <w:bCs/>
          <w:iCs/>
          <w:sz w:val="22"/>
          <w:szCs w:val="22"/>
        </w:rPr>
      </w:pPr>
    </w:p>
    <w:p w14:paraId="4294D203" w14:textId="77777777" w:rsidR="005F5DFB" w:rsidRPr="00980724" w:rsidRDefault="005F5DFB" w:rsidP="00FB4DB5">
      <w:pPr>
        <w:pStyle w:val="heading5"/>
        <w:jc w:val="both"/>
        <w:rPr>
          <w:rFonts w:ascii="Arial" w:hAnsi="Arial" w:cs="Arial"/>
          <w:bCs/>
          <w:iCs/>
          <w:sz w:val="22"/>
          <w:szCs w:val="22"/>
        </w:rPr>
      </w:pPr>
    </w:p>
    <w:sdt>
      <w:sdtPr>
        <w:rPr>
          <w:rFonts w:ascii="Cambria" w:eastAsia="MS Mincho" w:hAnsi="Cambria" w:cs="Times New Roman"/>
          <w:color w:val="auto"/>
          <w:sz w:val="24"/>
          <w:szCs w:val="24"/>
        </w:rPr>
        <w:id w:val="1586577895"/>
        <w:docPartObj>
          <w:docPartGallery w:val="Table of Contents"/>
          <w:docPartUnique/>
        </w:docPartObj>
      </w:sdtPr>
      <w:sdtEndPr>
        <w:rPr>
          <w:b/>
          <w:bCs/>
          <w:noProof/>
        </w:rPr>
      </w:sdtEndPr>
      <w:sdtContent>
        <w:p w14:paraId="6EB0ACBF" w14:textId="62498C10" w:rsidR="00761365" w:rsidRDefault="00761365">
          <w:pPr>
            <w:pStyle w:val="TOCHeading"/>
            <w:rPr>
              <w:rFonts w:ascii="Arial" w:hAnsi="Arial" w:cs="Arial"/>
              <w:sz w:val="24"/>
              <w:szCs w:val="24"/>
            </w:rPr>
          </w:pPr>
          <w:r w:rsidRPr="009A540E">
            <w:rPr>
              <w:rFonts w:ascii="Arial" w:hAnsi="Arial" w:cs="Arial"/>
              <w:sz w:val="24"/>
              <w:szCs w:val="24"/>
            </w:rPr>
            <w:t>Table of Contents</w:t>
          </w:r>
        </w:p>
        <w:p w14:paraId="3A8F2CE3" w14:textId="77777777" w:rsidR="005F5DFB" w:rsidRPr="005F5DFB" w:rsidRDefault="005F5DFB" w:rsidP="005F5DFB"/>
        <w:p w14:paraId="3E15E97E" w14:textId="12765F67" w:rsidR="00F64871" w:rsidRPr="004B2347" w:rsidRDefault="00761365" w:rsidP="004B2347">
          <w:pPr>
            <w:pStyle w:val="TOC2"/>
            <w:rPr>
              <w:rFonts w:eastAsiaTheme="minorEastAsia"/>
              <w:sz w:val="22"/>
              <w:szCs w:val="22"/>
              <w:lang w:val="en-AU"/>
            </w:rPr>
          </w:pPr>
          <w:r w:rsidRPr="008B738F">
            <w:rPr>
              <w:noProof w:val="0"/>
              <w:sz w:val="22"/>
              <w:szCs w:val="22"/>
            </w:rPr>
            <w:fldChar w:fldCharType="begin"/>
          </w:r>
          <w:r w:rsidRPr="00BB60F2">
            <w:rPr>
              <w:sz w:val="22"/>
              <w:szCs w:val="22"/>
            </w:rPr>
            <w:instrText xml:space="preserve"> TOC \o "1-3" \h \z \u </w:instrText>
          </w:r>
          <w:r w:rsidRPr="008B738F">
            <w:rPr>
              <w:noProof w:val="0"/>
              <w:sz w:val="22"/>
              <w:szCs w:val="22"/>
            </w:rPr>
            <w:fldChar w:fldCharType="separate"/>
          </w:r>
          <w:hyperlink w:anchor="_Toc82451830" w:history="1">
            <w:r w:rsidR="00F64871" w:rsidRPr="004B2347">
              <w:rPr>
                <w:rStyle w:val="Hyperlink"/>
              </w:rPr>
              <w:t>Guiding Values</w:t>
            </w:r>
            <w:r w:rsidR="00F64871" w:rsidRPr="004B2347">
              <w:rPr>
                <w:webHidden/>
              </w:rPr>
              <w:tab/>
            </w:r>
            <w:r w:rsidR="00F64871" w:rsidRPr="004B2347">
              <w:rPr>
                <w:webHidden/>
              </w:rPr>
              <w:fldChar w:fldCharType="begin"/>
            </w:r>
            <w:r w:rsidR="00F64871" w:rsidRPr="004B2347">
              <w:rPr>
                <w:webHidden/>
              </w:rPr>
              <w:instrText xml:space="preserve"> PAGEREF _Toc82451830 \h </w:instrText>
            </w:r>
            <w:r w:rsidR="00F64871" w:rsidRPr="004B2347">
              <w:rPr>
                <w:webHidden/>
              </w:rPr>
            </w:r>
            <w:r w:rsidR="00F64871" w:rsidRPr="004B2347">
              <w:rPr>
                <w:webHidden/>
              </w:rPr>
              <w:fldChar w:fldCharType="separate"/>
            </w:r>
            <w:r w:rsidR="00F64871" w:rsidRPr="004B2347">
              <w:rPr>
                <w:webHidden/>
              </w:rPr>
              <w:t>2</w:t>
            </w:r>
            <w:r w:rsidR="00F64871" w:rsidRPr="004B2347">
              <w:rPr>
                <w:webHidden/>
              </w:rPr>
              <w:fldChar w:fldCharType="end"/>
            </w:r>
          </w:hyperlink>
        </w:p>
        <w:p w14:paraId="69AB4A6E" w14:textId="374D445B" w:rsidR="00F64871" w:rsidRDefault="00F314B0">
          <w:pPr>
            <w:pStyle w:val="TOC1"/>
            <w:rPr>
              <w:rFonts w:asciiTheme="minorHAnsi" w:eastAsiaTheme="minorEastAsia" w:hAnsiTheme="minorHAnsi" w:cstheme="minorBidi"/>
              <w:sz w:val="22"/>
              <w:szCs w:val="22"/>
              <w:lang w:val="en-AU" w:eastAsia="en-AU"/>
            </w:rPr>
          </w:pPr>
          <w:hyperlink w:anchor="_Toc82451831" w:history="1">
            <w:r w:rsidR="00F64871" w:rsidRPr="00413B59">
              <w:rPr>
                <w:rStyle w:val="Hyperlink"/>
              </w:rPr>
              <w:t>1.</w:t>
            </w:r>
            <w:r w:rsidR="00F64871">
              <w:rPr>
                <w:rFonts w:asciiTheme="minorHAnsi" w:eastAsiaTheme="minorEastAsia" w:hAnsiTheme="minorHAnsi" w:cstheme="minorBidi"/>
                <w:sz w:val="22"/>
                <w:szCs w:val="22"/>
                <w:lang w:val="en-AU" w:eastAsia="en-AU"/>
              </w:rPr>
              <w:tab/>
            </w:r>
            <w:r w:rsidR="00F64871" w:rsidRPr="00413B59">
              <w:rPr>
                <w:rStyle w:val="Hyperlink"/>
              </w:rPr>
              <w:t>Purpose</w:t>
            </w:r>
            <w:r w:rsidR="00F64871">
              <w:rPr>
                <w:webHidden/>
              </w:rPr>
              <w:tab/>
            </w:r>
            <w:r w:rsidR="00F64871">
              <w:rPr>
                <w:webHidden/>
              </w:rPr>
              <w:fldChar w:fldCharType="begin"/>
            </w:r>
            <w:r w:rsidR="00F64871">
              <w:rPr>
                <w:webHidden/>
              </w:rPr>
              <w:instrText xml:space="preserve"> PAGEREF _Toc82451831 \h </w:instrText>
            </w:r>
            <w:r w:rsidR="00F64871">
              <w:rPr>
                <w:webHidden/>
              </w:rPr>
            </w:r>
            <w:r w:rsidR="00F64871">
              <w:rPr>
                <w:webHidden/>
              </w:rPr>
              <w:fldChar w:fldCharType="separate"/>
            </w:r>
            <w:r w:rsidR="00F64871">
              <w:rPr>
                <w:webHidden/>
              </w:rPr>
              <w:t>2</w:t>
            </w:r>
            <w:r w:rsidR="00F64871">
              <w:rPr>
                <w:webHidden/>
              </w:rPr>
              <w:fldChar w:fldCharType="end"/>
            </w:r>
          </w:hyperlink>
        </w:p>
        <w:p w14:paraId="6B535EFC" w14:textId="2477EC1E" w:rsidR="00F64871" w:rsidRDefault="00F314B0">
          <w:pPr>
            <w:pStyle w:val="TOC1"/>
            <w:rPr>
              <w:rFonts w:asciiTheme="minorHAnsi" w:eastAsiaTheme="minorEastAsia" w:hAnsiTheme="minorHAnsi" w:cstheme="minorBidi"/>
              <w:sz w:val="22"/>
              <w:szCs w:val="22"/>
              <w:lang w:val="en-AU" w:eastAsia="en-AU"/>
            </w:rPr>
          </w:pPr>
          <w:hyperlink w:anchor="_Toc82451832" w:history="1">
            <w:r w:rsidR="00F64871" w:rsidRPr="00413B59">
              <w:rPr>
                <w:rStyle w:val="Hyperlink"/>
              </w:rPr>
              <w:t>2.</w:t>
            </w:r>
            <w:r w:rsidR="00F64871">
              <w:rPr>
                <w:rFonts w:asciiTheme="minorHAnsi" w:eastAsiaTheme="minorEastAsia" w:hAnsiTheme="minorHAnsi" w:cstheme="minorBidi"/>
                <w:sz w:val="22"/>
                <w:szCs w:val="22"/>
                <w:lang w:val="en-AU" w:eastAsia="en-AU"/>
              </w:rPr>
              <w:tab/>
            </w:r>
            <w:r w:rsidR="00F64871" w:rsidRPr="00413B59">
              <w:rPr>
                <w:rStyle w:val="Hyperlink"/>
              </w:rPr>
              <w:t>Scope</w:t>
            </w:r>
            <w:r w:rsidR="00F64871">
              <w:rPr>
                <w:webHidden/>
              </w:rPr>
              <w:tab/>
            </w:r>
            <w:r w:rsidR="00F64871">
              <w:rPr>
                <w:webHidden/>
              </w:rPr>
              <w:fldChar w:fldCharType="begin"/>
            </w:r>
            <w:r w:rsidR="00F64871">
              <w:rPr>
                <w:webHidden/>
              </w:rPr>
              <w:instrText xml:space="preserve"> PAGEREF _Toc82451832 \h </w:instrText>
            </w:r>
            <w:r w:rsidR="00F64871">
              <w:rPr>
                <w:webHidden/>
              </w:rPr>
            </w:r>
            <w:r w:rsidR="00F64871">
              <w:rPr>
                <w:webHidden/>
              </w:rPr>
              <w:fldChar w:fldCharType="separate"/>
            </w:r>
            <w:r w:rsidR="00F64871">
              <w:rPr>
                <w:webHidden/>
              </w:rPr>
              <w:t>3</w:t>
            </w:r>
            <w:r w:rsidR="00F64871">
              <w:rPr>
                <w:webHidden/>
              </w:rPr>
              <w:fldChar w:fldCharType="end"/>
            </w:r>
          </w:hyperlink>
        </w:p>
        <w:p w14:paraId="786FE181" w14:textId="5A9BB0DA" w:rsidR="00F64871" w:rsidRDefault="00F314B0">
          <w:pPr>
            <w:pStyle w:val="TOC1"/>
            <w:rPr>
              <w:rFonts w:asciiTheme="minorHAnsi" w:eastAsiaTheme="minorEastAsia" w:hAnsiTheme="minorHAnsi" w:cstheme="minorBidi"/>
              <w:sz w:val="22"/>
              <w:szCs w:val="22"/>
              <w:lang w:val="en-AU" w:eastAsia="en-AU"/>
            </w:rPr>
          </w:pPr>
          <w:hyperlink w:anchor="_Toc82451833" w:history="1">
            <w:r w:rsidR="00F64871" w:rsidRPr="00413B59">
              <w:rPr>
                <w:rStyle w:val="Hyperlink"/>
              </w:rPr>
              <w:t>3.</w:t>
            </w:r>
            <w:r w:rsidR="00F64871">
              <w:rPr>
                <w:rFonts w:asciiTheme="minorHAnsi" w:eastAsiaTheme="minorEastAsia" w:hAnsiTheme="minorHAnsi" w:cstheme="minorBidi"/>
                <w:sz w:val="22"/>
                <w:szCs w:val="22"/>
                <w:lang w:val="en-AU" w:eastAsia="en-AU"/>
              </w:rPr>
              <w:tab/>
            </w:r>
            <w:r w:rsidR="00F64871" w:rsidRPr="00413B59">
              <w:rPr>
                <w:rStyle w:val="Hyperlink"/>
              </w:rPr>
              <w:t>Responsibilities</w:t>
            </w:r>
            <w:r w:rsidR="00F64871">
              <w:rPr>
                <w:webHidden/>
              </w:rPr>
              <w:tab/>
            </w:r>
            <w:r w:rsidR="00F64871">
              <w:rPr>
                <w:webHidden/>
              </w:rPr>
              <w:fldChar w:fldCharType="begin"/>
            </w:r>
            <w:r w:rsidR="00F64871">
              <w:rPr>
                <w:webHidden/>
              </w:rPr>
              <w:instrText xml:space="preserve"> PAGEREF _Toc82451833 \h </w:instrText>
            </w:r>
            <w:r w:rsidR="00F64871">
              <w:rPr>
                <w:webHidden/>
              </w:rPr>
            </w:r>
            <w:r w:rsidR="00F64871">
              <w:rPr>
                <w:webHidden/>
              </w:rPr>
              <w:fldChar w:fldCharType="separate"/>
            </w:r>
            <w:r w:rsidR="00F64871">
              <w:rPr>
                <w:webHidden/>
              </w:rPr>
              <w:t>3</w:t>
            </w:r>
            <w:r w:rsidR="00F64871">
              <w:rPr>
                <w:webHidden/>
              </w:rPr>
              <w:fldChar w:fldCharType="end"/>
            </w:r>
          </w:hyperlink>
        </w:p>
        <w:p w14:paraId="772B0AB8" w14:textId="3A5EE7BA" w:rsidR="00F64871" w:rsidRDefault="00F314B0">
          <w:pPr>
            <w:pStyle w:val="TOC1"/>
            <w:rPr>
              <w:rFonts w:asciiTheme="minorHAnsi" w:eastAsiaTheme="minorEastAsia" w:hAnsiTheme="minorHAnsi" w:cstheme="minorBidi"/>
              <w:sz w:val="22"/>
              <w:szCs w:val="22"/>
              <w:lang w:val="en-AU" w:eastAsia="en-AU"/>
            </w:rPr>
          </w:pPr>
          <w:hyperlink w:anchor="_Toc82451834" w:history="1">
            <w:r w:rsidR="00F64871" w:rsidRPr="00413B59">
              <w:rPr>
                <w:rStyle w:val="Hyperlink"/>
              </w:rPr>
              <w:t>4.</w:t>
            </w:r>
            <w:r w:rsidR="00F64871">
              <w:rPr>
                <w:rFonts w:asciiTheme="minorHAnsi" w:eastAsiaTheme="minorEastAsia" w:hAnsiTheme="minorHAnsi" w:cstheme="minorBidi"/>
                <w:sz w:val="22"/>
                <w:szCs w:val="22"/>
                <w:lang w:val="en-AU" w:eastAsia="en-AU"/>
              </w:rPr>
              <w:tab/>
            </w:r>
            <w:r w:rsidR="00F64871" w:rsidRPr="00413B59">
              <w:rPr>
                <w:rStyle w:val="Hyperlink"/>
              </w:rPr>
              <w:t>Safeguarding Governance</w:t>
            </w:r>
            <w:r w:rsidR="00F64871">
              <w:rPr>
                <w:webHidden/>
              </w:rPr>
              <w:tab/>
            </w:r>
            <w:r w:rsidR="00F64871">
              <w:rPr>
                <w:webHidden/>
              </w:rPr>
              <w:fldChar w:fldCharType="begin"/>
            </w:r>
            <w:r w:rsidR="00F64871">
              <w:rPr>
                <w:webHidden/>
              </w:rPr>
              <w:instrText xml:space="preserve"> PAGEREF _Toc82451834 \h </w:instrText>
            </w:r>
            <w:r w:rsidR="00F64871">
              <w:rPr>
                <w:webHidden/>
              </w:rPr>
            </w:r>
            <w:r w:rsidR="00F64871">
              <w:rPr>
                <w:webHidden/>
              </w:rPr>
              <w:fldChar w:fldCharType="separate"/>
            </w:r>
            <w:r w:rsidR="00F64871">
              <w:rPr>
                <w:webHidden/>
              </w:rPr>
              <w:t>4</w:t>
            </w:r>
            <w:r w:rsidR="00F64871">
              <w:rPr>
                <w:webHidden/>
              </w:rPr>
              <w:fldChar w:fldCharType="end"/>
            </w:r>
          </w:hyperlink>
        </w:p>
        <w:p w14:paraId="49473499" w14:textId="35EB5088" w:rsidR="00F64871" w:rsidRDefault="00F314B0">
          <w:pPr>
            <w:pStyle w:val="TOC1"/>
            <w:rPr>
              <w:rFonts w:asciiTheme="minorHAnsi" w:eastAsiaTheme="minorEastAsia" w:hAnsiTheme="minorHAnsi" w:cstheme="minorBidi"/>
              <w:sz w:val="22"/>
              <w:szCs w:val="22"/>
              <w:lang w:val="en-AU" w:eastAsia="en-AU"/>
            </w:rPr>
          </w:pPr>
          <w:hyperlink w:anchor="_Toc82451835" w:history="1">
            <w:r w:rsidR="00F64871" w:rsidRPr="00413B59">
              <w:rPr>
                <w:rStyle w:val="Hyperlink"/>
              </w:rPr>
              <w:t>5.</w:t>
            </w:r>
            <w:r w:rsidR="00F64871">
              <w:rPr>
                <w:rFonts w:asciiTheme="minorHAnsi" w:eastAsiaTheme="minorEastAsia" w:hAnsiTheme="minorHAnsi" w:cstheme="minorBidi"/>
                <w:sz w:val="22"/>
                <w:szCs w:val="22"/>
                <w:lang w:val="en-AU" w:eastAsia="en-AU"/>
              </w:rPr>
              <w:tab/>
            </w:r>
            <w:r w:rsidR="00F64871" w:rsidRPr="00413B59">
              <w:rPr>
                <w:rStyle w:val="Hyperlink"/>
              </w:rPr>
              <w:t>Our Commitment</w:t>
            </w:r>
            <w:r w:rsidR="00F64871">
              <w:rPr>
                <w:webHidden/>
              </w:rPr>
              <w:tab/>
            </w:r>
            <w:r w:rsidR="00F64871">
              <w:rPr>
                <w:webHidden/>
              </w:rPr>
              <w:fldChar w:fldCharType="begin"/>
            </w:r>
            <w:r w:rsidR="00F64871">
              <w:rPr>
                <w:webHidden/>
              </w:rPr>
              <w:instrText xml:space="preserve"> PAGEREF _Toc82451835 \h </w:instrText>
            </w:r>
            <w:r w:rsidR="00F64871">
              <w:rPr>
                <w:webHidden/>
              </w:rPr>
            </w:r>
            <w:r w:rsidR="00F64871">
              <w:rPr>
                <w:webHidden/>
              </w:rPr>
              <w:fldChar w:fldCharType="separate"/>
            </w:r>
            <w:r w:rsidR="00F64871">
              <w:rPr>
                <w:webHidden/>
              </w:rPr>
              <w:t>4</w:t>
            </w:r>
            <w:r w:rsidR="00F64871">
              <w:rPr>
                <w:webHidden/>
              </w:rPr>
              <w:fldChar w:fldCharType="end"/>
            </w:r>
          </w:hyperlink>
        </w:p>
        <w:p w14:paraId="4BB99FE2" w14:textId="2A71E489" w:rsidR="00F64871" w:rsidRDefault="00F314B0">
          <w:pPr>
            <w:pStyle w:val="TOC1"/>
            <w:rPr>
              <w:rFonts w:asciiTheme="minorHAnsi" w:eastAsiaTheme="minorEastAsia" w:hAnsiTheme="minorHAnsi" w:cstheme="minorBidi"/>
              <w:sz w:val="22"/>
              <w:szCs w:val="22"/>
              <w:lang w:val="en-AU" w:eastAsia="en-AU"/>
            </w:rPr>
          </w:pPr>
          <w:hyperlink w:anchor="_Toc82451836" w:history="1">
            <w:r w:rsidR="00F64871" w:rsidRPr="00413B59">
              <w:rPr>
                <w:rStyle w:val="Hyperlink"/>
              </w:rPr>
              <w:t>6.</w:t>
            </w:r>
            <w:r w:rsidR="00F64871">
              <w:rPr>
                <w:rFonts w:asciiTheme="minorHAnsi" w:eastAsiaTheme="minorEastAsia" w:hAnsiTheme="minorHAnsi" w:cstheme="minorBidi"/>
                <w:sz w:val="22"/>
                <w:szCs w:val="22"/>
                <w:lang w:val="en-AU" w:eastAsia="en-AU"/>
              </w:rPr>
              <w:tab/>
            </w:r>
            <w:r w:rsidR="00F64871" w:rsidRPr="00413B59">
              <w:rPr>
                <w:rStyle w:val="Hyperlink"/>
              </w:rPr>
              <w:t>Monitoring and review</w:t>
            </w:r>
            <w:r w:rsidR="00F64871">
              <w:rPr>
                <w:webHidden/>
              </w:rPr>
              <w:tab/>
            </w:r>
            <w:r w:rsidR="00F64871">
              <w:rPr>
                <w:webHidden/>
              </w:rPr>
              <w:fldChar w:fldCharType="begin"/>
            </w:r>
            <w:r w:rsidR="00F64871">
              <w:rPr>
                <w:webHidden/>
              </w:rPr>
              <w:instrText xml:space="preserve"> PAGEREF _Toc82451836 \h </w:instrText>
            </w:r>
            <w:r w:rsidR="00F64871">
              <w:rPr>
                <w:webHidden/>
              </w:rPr>
            </w:r>
            <w:r w:rsidR="00F64871">
              <w:rPr>
                <w:webHidden/>
              </w:rPr>
              <w:fldChar w:fldCharType="separate"/>
            </w:r>
            <w:r w:rsidR="00F64871">
              <w:rPr>
                <w:webHidden/>
              </w:rPr>
              <w:t>8</w:t>
            </w:r>
            <w:r w:rsidR="00F64871">
              <w:rPr>
                <w:webHidden/>
              </w:rPr>
              <w:fldChar w:fldCharType="end"/>
            </w:r>
          </w:hyperlink>
        </w:p>
        <w:p w14:paraId="2B3773D3" w14:textId="4F10390C" w:rsidR="00F64871" w:rsidRDefault="00F314B0">
          <w:pPr>
            <w:pStyle w:val="TOC1"/>
            <w:rPr>
              <w:rFonts w:asciiTheme="minorHAnsi" w:eastAsiaTheme="minorEastAsia" w:hAnsiTheme="minorHAnsi" w:cstheme="minorBidi"/>
              <w:sz w:val="22"/>
              <w:szCs w:val="22"/>
              <w:lang w:val="en-AU" w:eastAsia="en-AU"/>
            </w:rPr>
          </w:pPr>
          <w:hyperlink w:anchor="_Toc82451837" w:history="1">
            <w:r w:rsidR="00F64871" w:rsidRPr="00413B59">
              <w:rPr>
                <w:rStyle w:val="Hyperlink"/>
              </w:rPr>
              <w:t>7.</w:t>
            </w:r>
            <w:r w:rsidR="00F64871">
              <w:rPr>
                <w:rFonts w:asciiTheme="minorHAnsi" w:eastAsiaTheme="minorEastAsia" w:hAnsiTheme="minorHAnsi" w:cstheme="minorBidi"/>
                <w:sz w:val="22"/>
                <w:szCs w:val="22"/>
                <w:lang w:val="en-AU" w:eastAsia="en-AU"/>
              </w:rPr>
              <w:tab/>
            </w:r>
            <w:r w:rsidR="00F64871" w:rsidRPr="00413B59">
              <w:rPr>
                <w:rStyle w:val="Hyperlink"/>
              </w:rPr>
              <w:t>Records and Documentation</w:t>
            </w:r>
            <w:r w:rsidR="00F64871">
              <w:rPr>
                <w:webHidden/>
              </w:rPr>
              <w:tab/>
            </w:r>
            <w:r w:rsidR="00F64871">
              <w:rPr>
                <w:webHidden/>
              </w:rPr>
              <w:fldChar w:fldCharType="begin"/>
            </w:r>
            <w:r w:rsidR="00F64871">
              <w:rPr>
                <w:webHidden/>
              </w:rPr>
              <w:instrText xml:space="preserve"> PAGEREF _Toc82451837 \h </w:instrText>
            </w:r>
            <w:r w:rsidR="00F64871">
              <w:rPr>
                <w:webHidden/>
              </w:rPr>
            </w:r>
            <w:r w:rsidR="00F64871">
              <w:rPr>
                <w:webHidden/>
              </w:rPr>
              <w:fldChar w:fldCharType="separate"/>
            </w:r>
            <w:r w:rsidR="00F64871">
              <w:rPr>
                <w:webHidden/>
              </w:rPr>
              <w:t>8</w:t>
            </w:r>
            <w:r w:rsidR="00F64871">
              <w:rPr>
                <w:webHidden/>
              </w:rPr>
              <w:fldChar w:fldCharType="end"/>
            </w:r>
          </w:hyperlink>
        </w:p>
        <w:p w14:paraId="09632D83" w14:textId="63702333" w:rsidR="00F64871" w:rsidRDefault="00F314B0">
          <w:pPr>
            <w:pStyle w:val="TOC1"/>
            <w:rPr>
              <w:rFonts w:asciiTheme="minorHAnsi" w:eastAsiaTheme="minorEastAsia" w:hAnsiTheme="minorHAnsi" w:cstheme="minorBidi"/>
              <w:sz w:val="22"/>
              <w:szCs w:val="22"/>
              <w:lang w:val="en-AU" w:eastAsia="en-AU"/>
            </w:rPr>
          </w:pPr>
          <w:hyperlink w:anchor="_Toc82451838" w:history="1">
            <w:r w:rsidR="00F64871" w:rsidRPr="00413B59">
              <w:rPr>
                <w:rStyle w:val="Hyperlink"/>
              </w:rPr>
              <w:t>8.</w:t>
            </w:r>
            <w:r w:rsidR="00F64871">
              <w:rPr>
                <w:rFonts w:asciiTheme="minorHAnsi" w:eastAsiaTheme="minorEastAsia" w:hAnsiTheme="minorHAnsi" w:cstheme="minorBidi"/>
                <w:sz w:val="22"/>
                <w:szCs w:val="22"/>
                <w:lang w:val="en-AU" w:eastAsia="en-AU"/>
              </w:rPr>
              <w:tab/>
            </w:r>
            <w:r w:rsidR="00F64871" w:rsidRPr="00413B59">
              <w:rPr>
                <w:rStyle w:val="Hyperlink"/>
              </w:rPr>
              <w:t>Roles and Responsibilities</w:t>
            </w:r>
            <w:r w:rsidR="00F64871">
              <w:rPr>
                <w:webHidden/>
              </w:rPr>
              <w:tab/>
            </w:r>
            <w:r w:rsidR="00F64871">
              <w:rPr>
                <w:webHidden/>
              </w:rPr>
              <w:fldChar w:fldCharType="begin"/>
            </w:r>
            <w:r w:rsidR="00F64871">
              <w:rPr>
                <w:webHidden/>
              </w:rPr>
              <w:instrText xml:space="preserve"> PAGEREF _Toc82451838 \h </w:instrText>
            </w:r>
            <w:r w:rsidR="00F64871">
              <w:rPr>
                <w:webHidden/>
              </w:rPr>
            </w:r>
            <w:r w:rsidR="00F64871">
              <w:rPr>
                <w:webHidden/>
              </w:rPr>
              <w:fldChar w:fldCharType="separate"/>
            </w:r>
            <w:r w:rsidR="00F64871">
              <w:rPr>
                <w:webHidden/>
              </w:rPr>
              <w:t>9</w:t>
            </w:r>
            <w:r w:rsidR="00F64871">
              <w:rPr>
                <w:webHidden/>
              </w:rPr>
              <w:fldChar w:fldCharType="end"/>
            </w:r>
          </w:hyperlink>
        </w:p>
        <w:p w14:paraId="3CD5B57C" w14:textId="3C84201F" w:rsidR="00F64871" w:rsidRDefault="00F314B0">
          <w:pPr>
            <w:pStyle w:val="TOC1"/>
            <w:rPr>
              <w:rFonts w:asciiTheme="minorHAnsi" w:eastAsiaTheme="minorEastAsia" w:hAnsiTheme="minorHAnsi" w:cstheme="minorBidi"/>
              <w:sz w:val="22"/>
              <w:szCs w:val="22"/>
              <w:lang w:val="en-AU" w:eastAsia="en-AU"/>
            </w:rPr>
          </w:pPr>
          <w:hyperlink w:anchor="_Toc82451839" w:history="1">
            <w:r w:rsidR="00F64871" w:rsidRPr="00413B59">
              <w:rPr>
                <w:rStyle w:val="Hyperlink"/>
              </w:rPr>
              <w:t>9.</w:t>
            </w:r>
            <w:r w:rsidR="00F64871">
              <w:rPr>
                <w:rFonts w:asciiTheme="minorHAnsi" w:eastAsiaTheme="minorEastAsia" w:hAnsiTheme="minorHAnsi" w:cstheme="minorBidi"/>
                <w:sz w:val="22"/>
                <w:szCs w:val="22"/>
                <w:lang w:val="en-AU" w:eastAsia="en-AU"/>
              </w:rPr>
              <w:tab/>
            </w:r>
            <w:r w:rsidR="00F64871" w:rsidRPr="00413B59">
              <w:rPr>
                <w:rStyle w:val="Hyperlink"/>
              </w:rPr>
              <w:t>Glossary - Definitions and Abbreviations</w:t>
            </w:r>
            <w:r w:rsidR="00F64871">
              <w:rPr>
                <w:webHidden/>
              </w:rPr>
              <w:tab/>
            </w:r>
            <w:r w:rsidR="00F64871">
              <w:rPr>
                <w:webHidden/>
              </w:rPr>
              <w:fldChar w:fldCharType="begin"/>
            </w:r>
            <w:r w:rsidR="00F64871">
              <w:rPr>
                <w:webHidden/>
              </w:rPr>
              <w:instrText xml:space="preserve"> PAGEREF _Toc82451839 \h </w:instrText>
            </w:r>
            <w:r w:rsidR="00F64871">
              <w:rPr>
                <w:webHidden/>
              </w:rPr>
            </w:r>
            <w:r w:rsidR="00F64871">
              <w:rPr>
                <w:webHidden/>
              </w:rPr>
              <w:fldChar w:fldCharType="separate"/>
            </w:r>
            <w:r w:rsidR="00F64871">
              <w:rPr>
                <w:webHidden/>
              </w:rPr>
              <w:t>11</w:t>
            </w:r>
            <w:r w:rsidR="00F64871">
              <w:rPr>
                <w:webHidden/>
              </w:rPr>
              <w:fldChar w:fldCharType="end"/>
            </w:r>
          </w:hyperlink>
        </w:p>
        <w:p w14:paraId="6DA0270B" w14:textId="017391E9" w:rsidR="00F64871" w:rsidRDefault="00F314B0">
          <w:pPr>
            <w:pStyle w:val="TOC1"/>
            <w:rPr>
              <w:rFonts w:asciiTheme="minorHAnsi" w:eastAsiaTheme="minorEastAsia" w:hAnsiTheme="minorHAnsi" w:cstheme="minorBidi"/>
              <w:sz w:val="22"/>
              <w:szCs w:val="22"/>
              <w:lang w:val="en-AU" w:eastAsia="en-AU"/>
            </w:rPr>
          </w:pPr>
          <w:hyperlink w:anchor="_Toc82451840" w:history="1">
            <w:r w:rsidR="00F64871" w:rsidRPr="00413B59">
              <w:rPr>
                <w:rStyle w:val="Hyperlink"/>
              </w:rPr>
              <w:t>10.</w:t>
            </w:r>
            <w:r w:rsidR="00F64871">
              <w:rPr>
                <w:rFonts w:asciiTheme="minorHAnsi" w:eastAsiaTheme="minorEastAsia" w:hAnsiTheme="minorHAnsi" w:cstheme="minorBidi"/>
                <w:sz w:val="22"/>
                <w:szCs w:val="22"/>
                <w:lang w:val="en-AU" w:eastAsia="en-AU"/>
              </w:rPr>
              <w:tab/>
            </w:r>
            <w:r w:rsidR="00F64871" w:rsidRPr="00413B59">
              <w:rPr>
                <w:rStyle w:val="Hyperlink"/>
              </w:rPr>
              <w:t>Related documents</w:t>
            </w:r>
            <w:r w:rsidR="00F64871">
              <w:rPr>
                <w:webHidden/>
              </w:rPr>
              <w:tab/>
            </w:r>
            <w:r w:rsidR="00F64871">
              <w:rPr>
                <w:webHidden/>
              </w:rPr>
              <w:fldChar w:fldCharType="begin"/>
            </w:r>
            <w:r w:rsidR="00F64871">
              <w:rPr>
                <w:webHidden/>
              </w:rPr>
              <w:instrText xml:space="preserve"> PAGEREF _Toc82451840 \h </w:instrText>
            </w:r>
            <w:r w:rsidR="00F64871">
              <w:rPr>
                <w:webHidden/>
              </w:rPr>
            </w:r>
            <w:r w:rsidR="00F64871">
              <w:rPr>
                <w:webHidden/>
              </w:rPr>
              <w:fldChar w:fldCharType="separate"/>
            </w:r>
            <w:r w:rsidR="00F64871">
              <w:rPr>
                <w:webHidden/>
              </w:rPr>
              <w:t>14</w:t>
            </w:r>
            <w:r w:rsidR="00F64871">
              <w:rPr>
                <w:webHidden/>
              </w:rPr>
              <w:fldChar w:fldCharType="end"/>
            </w:r>
          </w:hyperlink>
        </w:p>
        <w:p w14:paraId="2010F0B1" w14:textId="3406B866" w:rsidR="00BB60F2" w:rsidRDefault="00761365">
          <w:pPr>
            <w:rPr>
              <w:rFonts w:ascii="Arial" w:hAnsi="Arial" w:cs="Arial"/>
              <w:b/>
              <w:bCs/>
              <w:noProof/>
            </w:rPr>
          </w:pPr>
          <w:r w:rsidRPr="008B738F">
            <w:rPr>
              <w:rFonts w:ascii="Arial" w:hAnsi="Arial" w:cs="Arial"/>
              <w:b/>
              <w:bCs/>
              <w:noProof/>
              <w:sz w:val="22"/>
              <w:szCs w:val="22"/>
            </w:rPr>
            <w:fldChar w:fldCharType="end"/>
          </w:r>
          <w:r w:rsidR="00BB60F2">
            <w:rPr>
              <w:rFonts w:ascii="Arial" w:hAnsi="Arial" w:cs="Arial"/>
              <w:b/>
              <w:bCs/>
              <w:noProof/>
            </w:rPr>
            <w:br w:type="page"/>
          </w:r>
        </w:p>
        <w:p w14:paraId="0ADFFB60" w14:textId="34A10386" w:rsidR="00761365" w:rsidRDefault="00F314B0"/>
      </w:sdtContent>
    </w:sdt>
    <w:p w14:paraId="2D37B03E" w14:textId="61DB6FE1" w:rsidR="00823EA9" w:rsidRDefault="00823EA9" w:rsidP="00997BBD">
      <w:pPr>
        <w:pStyle w:val="Heading2"/>
        <w:ind w:left="0"/>
        <w:jc w:val="both"/>
        <w:rPr>
          <w:rFonts w:cs="Arial"/>
          <w:color w:val="000000" w:themeColor="text1"/>
          <w:lang w:eastAsia="en-AU"/>
        </w:rPr>
      </w:pPr>
      <w:bookmarkStart w:id="1" w:name="_Toc82451830"/>
      <w:r w:rsidRPr="00E26C0B">
        <w:rPr>
          <w:rFonts w:cs="Arial"/>
          <w:color w:val="000000" w:themeColor="text1"/>
          <w:lang w:eastAsia="en-AU"/>
        </w:rPr>
        <w:t>Guiding Values</w:t>
      </w:r>
      <w:bookmarkEnd w:id="1"/>
    </w:p>
    <w:p w14:paraId="3A5FFFED" w14:textId="77777777" w:rsidR="00D653AD" w:rsidRPr="00D653AD" w:rsidRDefault="00D653AD" w:rsidP="00D653AD">
      <w:pPr>
        <w:rPr>
          <w:sz w:val="16"/>
          <w:szCs w:val="16"/>
          <w:lang w:eastAsia="en-AU"/>
        </w:rPr>
      </w:pPr>
    </w:p>
    <w:p w14:paraId="4C710500" w14:textId="02BD0A7B" w:rsidR="00823EA9" w:rsidRPr="00A85AF0" w:rsidRDefault="00823EA9" w:rsidP="00823EA9">
      <w:pPr>
        <w:pStyle w:val="BodyCopy"/>
        <w:spacing w:line="276" w:lineRule="auto"/>
        <w:jc w:val="both"/>
        <w:rPr>
          <w:rFonts w:ascii="Arial" w:hAnsi="Arial" w:cs="Arial"/>
          <w:b/>
          <w:lang w:val="en-US" w:eastAsia="en-AU"/>
        </w:rPr>
      </w:pPr>
      <w:r w:rsidRPr="003011F9">
        <w:rPr>
          <w:rFonts w:ascii="Arial" w:hAnsi="Arial" w:cs="Arial"/>
          <w:lang w:val="en-US" w:eastAsia="en-AU"/>
        </w:rPr>
        <w:t xml:space="preserve">In keeping children and young people safe the following values are a mechanism for </w:t>
      </w:r>
      <w:r w:rsidRPr="003011F9">
        <w:rPr>
          <w:rFonts w:ascii="Arial" w:hAnsi="Arial" w:cs="Arial"/>
        </w:rPr>
        <w:t>guiding our actions and assisting in decision-making</w:t>
      </w:r>
      <w:r w:rsidRPr="003011F9">
        <w:rPr>
          <w:rFonts w:ascii="Arial" w:hAnsi="Arial" w:cs="Arial"/>
          <w:lang w:val="en-US" w:eastAsia="en-AU"/>
        </w:rPr>
        <w:t xml:space="preserve">, they are a reference to which </w:t>
      </w:r>
      <w:r w:rsidR="007E2941">
        <w:rPr>
          <w:rFonts w:ascii="Arial" w:hAnsi="Arial" w:cs="Arial"/>
          <w:lang w:val="en-US" w:eastAsia="en-AU"/>
        </w:rPr>
        <w:t xml:space="preserve">Council </w:t>
      </w:r>
      <w:r w:rsidR="00B13F55">
        <w:rPr>
          <w:rFonts w:ascii="Arial" w:hAnsi="Arial" w:cs="Arial"/>
          <w:lang w:val="en-US" w:eastAsia="en-AU"/>
        </w:rPr>
        <w:t>members</w:t>
      </w:r>
      <w:r w:rsidR="00D93841" w:rsidRPr="003011F9">
        <w:rPr>
          <w:rFonts w:ascii="Arial" w:hAnsi="Arial" w:cs="Arial"/>
          <w:lang w:val="en-US" w:eastAsia="en-AU"/>
        </w:rPr>
        <w:t xml:space="preserve"> can</w:t>
      </w:r>
      <w:r w:rsidRPr="003011F9">
        <w:rPr>
          <w:rFonts w:ascii="Arial" w:hAnsi="Arial" w:cs="Arial"/>
          <w:lang w:val="en-US" w:eastAsia="en-AU"/>
        </w:rPr>
        <w:t xml:space="preserve"> </w:t>
      </w:r>
      <w:r w:rsidRPr="00A85AF0">
        <w:rPr>
          <w:rFonts w:ascii="Arial" w:hAnsi="Arial" w:cs="Arial"/>
          <w:lang w:val="en-US" w:eastAsia="en-AU"/>
        </w:rPr>
        <w:t xml:space="preserve">refer, to ensure their responsibilities to children and young people are </w:t>
      </w:r>
      <w:r w:rsidR="00D93841" w:rsidRPr="00A85AF0">
        <w:rPr>
          <w:rFonts w:ascii="Arial" w:hAnsi="Arial" w:cs="Arial"/>
          <w:lang w:val="en-US" w:eastAsia="en-AU"/>
        </w:rPr>
        <w:t>upheld.</w:t>
      </w:r>
    </w:p>
    <w:p w14:paraId="26D9BFF8" w14:textId="400E7A7B" w:rsidR="00823EA9" w:rsidRPr="00BD74EF" w:rsidRDefault="00823EA9" w:rsidP="008B738F">
      <w:pPr>
        <w:pStyle w:val="BodyCopy"/>
        <w:numPr>
          <w:ilvl w:val="0"/>
          <w:numId w:val="28"/>
        </w:numPr>
        <w:spacing w:line="276" w:lineRule="auto"/>
        <w:jc w:val="both"/>
        <w:rPr>
          <w:rFonts w:ascii="Arial" w:hAnsi="Arial" w:cs="Arial"/>
          <w:b/>
          <w:lang w:val="en-US" w:eastAsia="en-AU"/>
        </w:rPr>
      </w:pPr>
      <w:r w:rsidRPr="00997BBD">
        <w:rPr>
          <w:rFonts w:ascii="Arial" w:hAnsi="Arial" w:cs="Arial"/>
          <w:lang w:val="en-US" w:eastAsia="en-AU"/>
        </w:rPr>
        <w:t>Safeguarding children and young people is a shared responsibility, it is reliant on all individuals within our organisation to keep children and young people safe in our care.</w:t>
      </w:r>
    </w:p>
    <w:p w14:paraId="067D8F96" w14:textId="1CA56BE0" w:rsidR="00BD74EF" w:rsidRPr="003869D2" w:rsidRDefault="00BD74EF" w:rsidP="008B738F">
      <w:pPr>
        <w:pStyle w:val="BodyCopy"/>
        <w:numPr>
          <w:ilvl w:val="0"/>
          <w:numId w:val="28"/>
        </w:numPr>
        <w:spacing w:line="276" w:lineRule="auto"/>
        <w:jc w:val="both"/>
        <w:rPr>
          <w:rFonts w:ascii="Arial" w:hAnsi="Arial" w:cs="Arial"/>
          <w:b/>
          <w:lang w:val="en-US" w:eastAsia="en-AU"/>
        </w:rPr>
      </w:pPr>
      <w:r w:rsidRPr="00B13F55">
        <w:rPr>
          <w:rFonts w:ascii="Arial" w:hAnsi="Arial" w:cs="Arial"/>
          <w:lang w:val="en-US" w:eastAsia="en-AU"/>
        </w:rPr>
        <w:t xml:space="preserve">We recognise the diverse and unique identities of Aboriginal children and young people and </w:t>
      </w:r>
      <w:r w:rsidR="00A934C1" w:rsidRPr="00B13F55">
        <w:rPr>
          <w:rFonts w:ascii="Arial" w:hAnsi="Arial" w:cs="Arial"/>
          <w:lang w:val="en-US" w:eastAsia="en-AU"/>
        </w:rPr>
        <w:t xml:space="preserve">support Aboriginal and young people to </w:t>
      </w:r>
      <w:r w:rsidRPr="00B13F55">
        <w:rPr>
          <w:rFonts w:ascii="Arial" w:hAnsi="Arial" w:cs="Arial"/>
          <w:lang w:val="en-US" w:eastAsia="en-AU"/>
        </w:rPr>
        <w:t>express their culture and enjoy their cultural rights</w:t>
      </w:r>
      <w:r w:rsidRPr="003869D2">
        <w:rPr>
          <w:rFonts w:ascii="Arial" w:hAnsi="Arial" w:cs="Arial"/>
          <w:lang w:val="en-US" w:eastAsia="en-AU"/>
        </w:rPr>
        <w:t>.</w:t>
      </w:r>
    </w:p>
    <w:p w14:paraId="0AA66750" w14:textId="26A23071" w:rsidR="00823EA9" w:rsidRPr="00997BBD" w:rsidRDefault="00823EA9" w:rsidP="008B738F">
      <w:pPr>
        <w:pStyle w:val="BodyCopy"/>
        <w:numPr>
          <w:ilvl w:val="0"/>
          <w:numId w:val="28"/>
        </w:numPr>
        <w:spacing w:line="276" w:lineRule="auto"/>
        <w:jc w:val="both"/>
        <w:rPr>
          <w:rFonts w:ascii="Arial" w:hAnsi="Arial" w:cs="Arial"/>
          <w:b/>
          <w:lang w:val="en-US" w:eastAsia="en-AU"/>
        </w:rPr>
      </w:pPr>
      <w:r w:rsidRPr="00997BBD">
        <w:rPr>
          <w:rFonts w:ascii="Arial" w:hAnsi="Arial" w:cs="Arial"/>
          <w:lang w:val="en-US" w:eastAsia="en-AU"/>
        </w:rPr>
        <w:t>Any form of abuse</w:t>
      </w:r>
      <w:r w:rsidR="00A934C1">
        <w:rPr>
          <w:rFonts w:ascii="Arial" w:hAnsi="Arial" w:cs="Arial"/>
          <w:lang w:val="en-US" w:eastAsia="en-AU"/>
        </w:rPr>
        <w:t xml:space="preserve">, </w:t>
      </w:r>
      <w:r w:rsidRPr="00997BBD">
        <w:rPr>
          <w:rFonts w:ascii="Arial" w:hAnsi="Arial" w:cs="Arial"/>
          <w:lang w:val="en-US" w:eastAsia="en-AU"/>
        </w:rPr>
        <w:t>neglect</w:t>
      </w:r>
      <w:r w:rsidR="00A934C1">
        <w:rPr>
          <w:rFonts w:ascii="Arial" w:hAnsi="Arial" w:cs="Arial"/>
          <w:lang w:val="en-US" w:eastAsia="en-AU"/>
        </w:rPr>
        <w:t>, or racism</w:t>
      </w:r>
      <w:r w:rsidRPr="00997BBD">
        <w:rPr>
          <w:rFonts w:ascii="Arial" w:hAnsi="Arial" w:cs="Arial"/>
          <w:lang w:val="en-US" w:eastAsia="en-AU"/>
        </w:rPr>
        <w:t xml:space="preserve"> towards children and young people will not be tolerated and immediate action will be taken upon report of any suspected harmful or abusive behaviours.</w:t>
      </w:r>
      <w:r w:rsidR="00A934C1">
        <w:rPr>
          <w:rFonts w:ascii="Arial" w:hAnsi="Arial" w:cs="Arial"/>
          <w:lang w:val="en-US" w:eastAsia="en-AU"/>
        </w:rPr>
        <w:t xml:space="preserve">  </w:t>
      </w:r>
    </w:p>
    <w:p w14:paraId="2CD60FDA" w14:textId="2A8976B6" w:rsidR="00823EA9" w:rsidRPr="00997BBD" w:rsidRDefault="00823EA9" w:rsidP="008B738F">
      <w:pPr>
        <w:pStyle w:val="BodyCopy"/>
        <w:numPr>
          <w:ilvl w:val="0"/>
          <w:numId w:val="28"/>
        </w:numPr>
        <w:spacing w:line="276" w:lineRule="auto"/>
        <w:jc w:val="both"/>
        <w:rPr>
          <w:rFonts w:ascii="Arial" w:hAnsi="Arial" w:cs="Arial"/>
          <w:b/>
          <w:lang w:val="en-US" w:eastAsia="en-AU"/>
        </w:rPr>
      </w:pPr>
      <w:r w:rsidRPr="00997BBD">
        <w:rPr>
          <w:rFonts w:ascii="Arial" w:hAnsi="Arial" w:cs="Arial"/>
          <w:lang w:val="en-US" w:eastAsia="en-AU"/>
        </w:rPr>
        <w:t>The best interest of the child will be the primary consideration in all actions and decisions concerning the safety or wellbeing of a child or young person.</w:t>
      </w:r>
    </w:p>
    <w:p w14:paraId="6F4DC8B7" w14:textId="5531A24D" w:rsidR="008C6136" w:rsidRPr="00997BBD" w:rsidRDefault="00823EA9" w:rsidP="008B738F">
      <w:pPr>
        <w:pStyle w:val="BodyCopy"/>
        <w:numPr>
          <w:ilvl w:val="0"/>
          <w:numId w:val="28"/>
        </w:numPr>
        <w:spacing w:line="276" w:lineRule="auto"/>
        <w:jc w:val="both"/>
        <w:rPr>
          <w:rFonts w:ascii="Arial" w:hAnsi="Arial" w:cs="Arial"/>
          <w:b/>
          <w:lang w:val="en-US" w:eastAsia="en-AU"/>
        </w:rPr>
      </w:pPr>
      <w:r w:rsidRPr="00997BBD">
        <w:rPr>
          <w:rFonts w:ascii="Arial" w:hAnsi="Arial" w:cs="Arial"/>
          <w:lang w:val="en-US" w:eastAsia="en-AU"/>
        </w:rPr>
        <w:t xml:space="preserve">We are accountable to the children and young people we work with by fostering high ethical standards in a culture of openness and transparency. </w:t>
      </w:r>
    </w:p>
    <w:p w14:paraId="59404E28" w14:textId="0A4CB7E9" w:rsidR="00823EA9" w:rsidRDefault="00823EA9" w:rsidP="008B738F">
      <w:pPr>
        <w:pStyle w:val="BodyCopy"/>
        <w:numPr>
          <w:ilvl w:val="0"/>
          <w:numId w:val="28"/>
        </w:numPr>
        <w:spacing w:line="276" w:lineRule="auto"/>
        <w:jc w:val="both"/>
      </w:pPr>
      <w:bookmarkStart w:id="2" w:name="_Hlk76491407"/>
      <w:r w:rsidRPr="008B738F">
        <w:rPr>
          <w:rFonts w:ascii="Arial" w:hAnsi="Arial" w:cs="Arial"/>
          <w:lang w:val="en-US" w:eastAsia="en-AU"/>
        </w:rPr>
        <w:t>We empower children by informing them of their rights and responsibilities and support them to speak up about any matters of importance to them, including if something goes wrong.  We work to include the participation of children and young people in decision making regarding any services or other matters affecting them.</w:t>
      </w:r>
    </w:p>
    <w:p w14:paraId="57B9C61F" w14:textId="54A501BB" w:rsidR="00812AFC" w:rsidRDefault="00FB4DB5" w:rsidP="00980724">
      <w:pPr>
        <w:pStyle w:val="Heading1"/>
        <w:numPr>
          <w:ilvl w:val="0"/>
          <w:numId w:val="12"/>
        </w:numPr>
        <w:rPr>
          <w:rFonts w:cs="Arial"/>
          <w:sz w:val="22"/>
          <w:szCs w:val="22"/>
        </w:rPr>
      </w:pPr>
      <w:bookmarkStart w:id="3" w:name="_Toc82451831"/>
      <w:bookmarkEnd w:id="2"/>
      <w:r w:rsidRPr="00980724">
        <w:rPr>
          <w:rFonts w:cs="Arial"/>
          <w:sz w:val="22"/>
          <w:szCs w:val="22"/>
        </w:rPr>
        <w:t>Purpose</w:t>
      </w:r>
      <w:bookmarkEnd w:id="3"/>
    </w:p>
    <w:p w14:paraId="1F70260F" w14:textId="2C70C858" w:rsidR="003F106E" w:rsidRPr="00172177" w:rsidRDefault="003F106E" w:rsidP="003F106E">
      <w:pPr>
        <w:rPr>
          <w:sz w:val="16"/>
          <w:szCs w:val="16"/>
        </w:rPr>
      </w:pPr>
    </w:p>
    <w:p w14:paraId="7DC2A8F6" w14:textId="0448A744" w:rsidR="003F106E" w:rsidRPr="00997BBD" w:rsidRDefault="003F106E" w:rsidP="003C012C">
      <w:pPr>
        <w:spacing w:line="276" w:lineRule="auto"/>
        <w:rPr>
          <w:rFonts w:ascii="Arial" w:hAnsi="Arial" w:cs="Arial"/>
          <w:sz w:val="22"/>
          <w:szCs w:val="22"/>
        </w:rPr>
      </w:pPr>
      <w:r w:rsidRPr="00997BBD">
        <w:rPr>
          <w:rFonts w:ascii="Arial" w:hAnsi="Arial" w:cs="Arial"/>
          <w:sz w:val="22"/>
          <w:szCs w:val="22"/>
        </w:rPr>
        <w:t>Bayside City Council has zero-tolerance towards abuse and neglect of children and young people. We are committed to the rights of all children and young people to feel safe and be safe when participating in our organisation</w:t>
      </w:r>
      <w:r w:rsidR="007E2941">
        <w:rPr>
          <w:rFonts w:ascii="Arial" w:hAnsi="Arial" w:cs="Arial"/>
          <w:sz w:val="22"/>
          <w:szCs w:val="22"/>
        </w:rPr>
        <w:t>’</w:t>
      </w:r>
      <w:r w:rsidRPr="00997BBD">
        <w:rPr>
          <w:rFonts w:ascii="Arial" w:hAnsi="Arial" w:cs="Arial"/>
          <w:sz w:val="22"/>
          <w:szCs w:val="22"/>
        </w:rPr>
        <w:t xml:space="preserve">s activities, services and programs. </w:t>
      </w:r>
    </w:p>
    <w:p w14:paraId="28506789" w14:textId="77777777" w:rsidR="003F106E" w:rsidRPr="009C3A91" w:rsidRDefault="003F106E" w:rsidP="003C012C">
      <w:pPr>
        <w:spacing w:line="276" w:lineRule="auto"/>
        <w:rPr>
          <w:rFonts w:cs="Arial"/>
          <w:sz w:val="16"/>
          <w:szCs w:val="16"/>
        </w:rPr>
      </w:pPr>
    </w:p>
    <w:p w14:paraId="1BE4B06D" w14:textId="0A74AAFA" w:rsidR="00980724" w:rsidRPr="00997BBD" w:rsidRDefault="00F6260D" w:rsidP="003C012C">
      <w:pPr>
        <w:pStyle w:val="NormalWeb"/>
        <w:spacing w:before="0" w:beforeAutospacing="0" w:after="0" w:afterAutospacing="0" w:line="276" w:lineRule="auto"/>
        <w:rPr>
          <w:rFonts w:ascii="Arial" w:hAnsi="Arial" w:cs="Arial"/>
          <w:sz w:val="22"/>
          <w:szCs w:val="22"/>
        </w:rPr>
      </w:pPr>
      <w:r w:rsidRPr="00997BBD" w:rsidDel="00F6260D">
        <w:rPr>
          <w:rFonts w:ascii="Arial" w:hAnsi="Arial" w:cs="Arial"/>
          <w:sz w:val="22"/>
          <w:szCs w:val="22"/>
        </w:rPr>
        <w:t>The purpose of this policy is to</w:t>
      </w:r>
      <w:r w:rsidR="003F106E" w:rsidRPr="00997BBD">
        <w:rPr>
          <w:rFonts w:ascii="Arial" w:hAnsi="Arial" w:cs="Arial"/>
          <w:sz w:val="22"/>
          <w:szCs w:val="22"/>
        </w:rPr>
        <w:t xml:space="preserve"> outline the responsibilities, procedures a</w:t>
      </w:r>
      <w:r w:rsidR="00997BBD">
        <w:rPr>
          <w:rFonts w:ascii="Arial" w:hAnsi="Arial" w:cs="Arial"/>
          <w:sz w:val="22"/>
          <w:szCs w:val="22"/>
        </w:rPr>
        <w:t>n</w:t>
      </w:r>
      <w:r w:rsidR="003F106E" w:rsidRPr="00997BBD">
        <w:rPr>
          <w:rFonts w:ascii="Arial" w:hAnsi="Arial" w:cs="Arial"/>
          <w:sz w:val="22"/>
          <w:szCs w:val="22"/>
        </w:rPr>
        <w:t xml:space="preserve">d practices required by </w:t>
      </w:r>
      <w:r w:rsidR="007E2941">
        <w:rPr>
          <w:rFonts w:ascii="Arial" w:hAnsi="Arial" w:cs="Arial"/>
          <w:sz w:val="22"/>
          <w:szCs w:val="22"/>
        </w:rPr>
        <w:t xml:space="preserve">Council </w:t>
      </w:r>
      <w:r w:rsidR="00B13F55">
        <w:rPr>
          <w:rFonts w:ascii="Arial" w:hAnsi="Arial" w:cs="Arial"/>
          <w:sz w:val="22"/>
          <w:szCs w:val="22"/>
        </w:rPr>
        <w:t xml:space="preserve">members </w:t>
      </w:r>
      <w:r w:rsidR="003F106E" w:rsidRPr="00997BBD">
        <w:rPr>
          <w:rFonts w:ascii="Arial" w:hAnsi="Arial" w:cs="Arial"/>
          <w:sz w:val="22"/>
          <w:szCs w:val="22"/>
        </w:rPr>
        <w:t>within Bayside City Council in relation to keeping children and young people free from abuse and neglect. This policy will</w:t>
      </w:r>
      <w:r w:rsidRPr="00997BBD" w:rsidDel="00F6260D">
        <w:rPr>
          <w:rFonts w:ascii="Arial" w:hAnsi="Arial" w:cs="Arial"/>
          <w:sz w:val="22"/>
          <w:szCs w:val="22"/>
        </w:rPr>
        <w:t xml:space="preserve"> demonstrate Council’s commitment </w:t>
      </w:r>
      <w:r w:rsidR="00643338" w:rsidRPr="00997BBD" w:rsidDel="00F6260D">
        <w:rPr>
          <w:rFonts w:ascii="Arial" w:hAnsi="Arial" w:cs="Arial"/>
          <w:sz w:val="22"/>
          <w:szCs w:val="22"/>
        </w:rPr>
        <w:t>to the safety and wellbeing of children</w:t>
      </w:r>
      <w:r w:rsidR="00E15DF2" w:rsidRPr="00997BBD">
        <w:rPr>
          <w:rFonts w:ascii="Arial" w:hAnsi="Arial" w:cs="Arial"/>
          <w:sz w:val="22"/>
          <w:szCs w:val="22"/>
        </w:rPr>
        <w:t xml:space="preserve"> in our community, and</w:t>
      </w:r>
      <w:r w:rsidR="00643338" w:rsidRPr="00997BBD" w:rsidDel="00F6260D">
        <w:rPr>
          <w:rFonts w:ascii="Arial" w:hAnsi="Arial" w:cs="Arial"/>
          <w:sz w:val="22"/>
          <w:szCs w:val="22"/>
        </w:rPr>
        <w:t xml:space="preserve"> </w:t>
      </w:r>
      <w:r w:rsidR="00E15DF2" w:rsidRPr="00997BBD">
        <w:rPr>
          <w:rFonts w:ascii="Arial" w:hAnsi="Arial" w:cs="Arial"/>
          <w:sz w:val="22"/>
          <w:szCs w:val="22"/>
        </w:rPr>
        <w:t xml:space="preserve">the </w:t>
      </w:r>
      <w:r w:rsidR="00643338" w:rsidRPr="00997BBD" w:rsidDel="00F6260D">
        <w:rPr>
          <w:rFonts w:ascii="Arial" w:hAnsi="Arial" w:cs="Arial"/>
          <w:sz w:val="22"/>
          <w:szCs w:val="22"/>
        </w:rPr>
        <w:t>approach to the implementation and maintenance of the</w:t>
      </w:r>
      <w:r w:rsidR="00410B49">
        <w:rPr>
          <w:rFonts w:ascii="Arial" w:hAnsi="Arial" w:cs="Arial"/>
          <w:sz w:val="22"/>
          <w:szCs w:val="22"/>
        </w:rPr>
        <w:t xml:space="preserve"> Victorian </w:t>
      </w:r>
      <w:r w:rsidR="00643338" w:rsidRPr="00997BBD" w:rsidDel="00F6260D">
        <w:rPr>
          <w:rFonts w:ascii="Arial" w:hAnsi="Arial" w:cs="Arial"/>
          <w:i/>
          <w:sz w:val="22"/>
          <w:szCs w:val="22"/>
        </w:rPr>
        <w:t>Child Safe Standards.</w:t>
      </w:r>
      <w:r w:rsidR="00643338" w:rsidRPr="00997BBD" w:rsidDel="00F6260D">
        <w:rPr>
          <w:rFonts w:ascii="Arial" w:hAnsi="Arial" w:cs="Arial"/>
          <w:sz w:val="22"/>
          <w:szCs w:val="22"/>
        </w:rPr>
        <w:t xml:space="preserve"> </w:t>
      </w:r>
    </w:p>
    <w:p w14:paraId="648AECBB" w14:textId="40A8B240" w:rsidR="003F106E" w:rsidRPr="009C3A91" w:rsidRDefault="003F106E" w:rsidP="003C012C">
      <w:pPr>
        <w:pStyle w:val="NormalWeb"/>
        <w:spacing w:before="0" w:beforeAutospacing="0" w:after="0" w:afterAutospacing="0" w:line="276" w:lineRule="auto"/>
        <w:ind w:left="360"/>
        <w:rPr>
          <w:rFonts w:ascii="Arial" w:hAnsi="Arial" w:cs="Arial"/>
          <w:sz w:val="16"/>
          <w:szCs w:val="16"/>
        </w:rPr>
      </w:pPr>
    </w:p>
    <w:p w14:paraId="22CB25CE" w14:textId="1AEB3AFD" w:rsidR="003F106E" w:rsidRPr="00997BBD" w:rsidRDefault="003F106E" w:rsidP="003C012C">
      <w:pPr>
        <w:pStyle w:val="NormalWeb"/>
        <w:spacing w:before="0" w:beforeAutospacing="0" w:after="0" w:afterAutospacing="0" w:line="276" w:lineRule="auto"/>
        <w:rPr>
          <w:rFonts w:ascii="Arial" w:hAnsi="Arial" w:cs="Arial"/>
          <w:i/>
          <w:iCs/>
          <w:sz w:val="22"/>
          <w:szCs w:val="22"/>
        </w:rPr>
      </w:pPr>
      <w:r w:rsidRPr="00997BBD">
        <w:rPr>
          <w:rFonts w:ascii="Arial" w:hAnsi="Arial" w:cs="Arial"/>
          <w:sz w:val="22"/>
          <w:szCs w:val="22"/>
        </w:rPr>
        <w:t xml:space="preserve">This policy supports </w:t>
      </w:r>
      <w:r w:rsidR="00CF5CBF" w:rsidRPr="00997BBD">
        <w:rPr>
          <w:rFonts w:ascii="Arial" w:hAnsi="Arial" w:cs="Arial"/>
          <w:sz w:val="22"/>
          <w:szCs w:val="22"/>
        </w:rPr>
        <w:t>our international obligations under the</w:t>
      </w:r>
      <w:r w:rsidR="00CF5CBF" w:rsidRPr="00997BBD">
        <w:rPr>
          <w:rFonts w:ascii="Arial" w:hAnsi="Arial" w:cs="Arial"/>
          <w:i/>
          <w:iCs/>
          <w:sz w:val="22"/>
          <w:szCs w:val="22"/>
        </w:rPr>
        <w:t xml:space="preserve"> United Nations Convention on the Rights of the Child, </w:t>
      </w:r>
      <w:r w:rsidR="00CF5CBF" w:rsidRPr="00997BBD">
        <w:rPr>
          <w:rFonts w:ascii="Arial" w:hAnsi="Arial" w:cs="Arial"/>
          <w:sz w:val="22"/>
          <w:szCs w:val="22"/>
        </w:rPr>
        <w:t xml:space="preserve">the Child Safe Standards recommended by the </w:t>
      </w:r>
      <w:r w:rsidR="00CF5CBF" w:rsidRPr="00997BBD">
        <w:rPr>
          <w:rFonts w:ascii="Arial" w:hAnsi="Arial" w:cs="Arial"/>
          <w:i/>
          <w:iCs/>
          <w:sz w:val="22"/>
          <w:szCs w:val="22"/>
        </w:rPr>
        <w:t xml:space="preserve">Royal Commission into Institutional Responses to Child Sexual Abuse </w:t>
      </w:r>
      <w:r w:rsidR="00CF5CBF" w:rsidRPr="00997BBD">
        <w:rPr>
          <w:rFonts w:ascii="Arial" w:hAnsi="Arial" w:cs="Arial"/>
          <w:sz w:val="22"/>
          <w:szCs w:val="22"/>
        </w:rPr>
        <w:t xml:space="preserve">and is aligned with the </w:t>
      </w:r>
      <w:r w:rsidR="00CF5CBF" w:rsidRPr="00997BBD">
        <w:rPr>
          <w:rFonts w:ascii="Arial" w:hAnsi="Arial" w:cs="Arial"/>
          <w:i/>
          <w:iCs/>
          <w:sz w:val="22"/>
          <w:szCs w:val="22"/>
        </w:rPr>
        <w:t xml:space="preserve">Australian Human Rights Commission National Principles for Child Safe Organisatons. </w:t>
      </w:r>
    </w:p>
    <w:p w14:paraId="4D42B228" w14:textId="12B995DB" w:rsidR="00CF5CBF" w:rsidRPr="009C3A91" w:rsidRDefault="00CF5CBF" w:rsidP="003C012C">
      <w:pPr>
        <w:pStyle w:val="NormalWeb"/>
        <w:spacing w:before="0" w:beforeAutospacing="0" w:after="0" w:afterAutospacing="0" w:line="276" w:lineRule="auto"/>
        <w:rPr>
          <w:rFonts w:ascii="Arial" w:hAnsi="Arial" w:cs="Arial"/>
          <w:i/>
          <w:iCs/>
          <w:sz w:val="16"/>
          <w:szCs w:val="16"/>
        </w:rPr>
      </w:pPr>
    </w:p>
    <w:p w14:paraId="74B6A68E" w14:textId="06816C41" w:rsidR="00CF5CBF" w:rsidRPr="001B242B" w:rsidRDefault="00CF5CBF" w:rsidP="003C012C">
      <w:pPr>
        <w:pStyle w:val="NormalWeb"/>
        <w:spacing w:before="0" w:beforeAutospacing="0" w:after="0" w:afterAutospacing="0" w:line="276" w:lineRule="auto"/>
        <w:rPr>
          <w:rFonts w:ascii="Arial" w:hAnsi="Arial" w:cs="Arial"/>
          <w:sz w:val="22"/>
          <w:szCs w:val="22"/>
        </w:rPr>
      </w:pPr>
      <w:r w:rsidRPr="001B242B">
        <w:rPr>
          <w:rFonts w:ascii="Arial" w:hAnsi="Arial" w:cs="Arial"/>
          <w:sz w:val="22"/>
          <w:szCs w:val="22"/>
        </w:rPr>
        <w:t>As such, our policies and procedures reflect child safe legislation and promote best practice</w:t>
      </w:r>
      <w:r w:rsidR="003811E6" w:rsidRPr="001B242B">
        <w:rPr>
          <w:rFonts w:ascii="Arial" w:hAnsi="Arial" w:cs="Arial"/>
          <w:sz w:val="22"/>
          <w:szCs w:val="22"/>
        </w:rPr>
        <w:t>. Our Council and Executive Team approves and endorses the Bayside City Council Safeguarding Children and Young People Policy.</w:t>
      </w:r>
    </w:p>
    <w:p w14:paraId="395F061B" w14:textId="77777777" w:rsidR="003811E6" w:rsidRPr="009C3A91" w:rsidRDefault="003811E6" w:rsidP="003C012C">
      <w:pPr>
        <w:pStyle w:val="NormalWeb"/>
        <w:spacing w:before="0" w:beforeAutospacing="0" w:after="0" w:afterAutospacing="0" w:line="276" w:lineRule="auto"/>
        <w:rPr>
          <w:rFonts w:ascii="Arial" w:hAnsi="Arial" w:cs="Arial"/>
          <w:i/>
          <w:iCs/>
          <w:sz w:val="16"/>
          <w:szCs w:val="16"/>
        </w:rPr>
      </w:pPr>
    </w:p>
    <w:p w14:paraId="4C194A62" w14:textId="7368300C" w:rsidR="00F6260D" w:rsidRPr="00744032" w:rsidDel="00F6260D" w:rsidRDefault="003811E6" w:rsidP="003C012C">
      <w:pPr>
        <w:pStyle w:val="NormalWeb"/>
        <w:spacing w:before="0" w:beforeAutospacing="0" w:after="0" w:afterAutospacing="0" w:line="276" w:lineRule="auto"/>
        <w:rPr>
          <w:rFonts w:ascii="Arial" w:hAnsi="Arial" w:cs="Arial"/>
          <w:sz w:val="22"/>
          <w:szCs w:val="22"/>
        </w:rPr>
      </w:pPr>
      <w:r w:rsidRPr="00744032">
        <w:rPr>
          <w:rFonts w:ascii="Arial" w:hAnsi="Arial" w:cs="Arial"/>
          <w:sz w:val="22"/>
          <w:szCs w:val="22"/>
        </w:rPr>
        <w:t xml:space="preserve">We are committed to taking action in advancing the safety and wellbeing of children and young people and ensuring compliance with all requirements set out in this policy. </w:t>
      </w:r>
      <w:r w:rsidR="00E15DF2" w:rsidRPr="00744032">
        <w:rPr>
          <w:rFonts w:ascii="Arial" w:hAnsi="Arial" w:cs="Arial"/>
          <w:sz w:val="22"/>
          <w:szCs w:val="22"/>
        </w:rPr>
        <w:t>The</w:t>
      </w:r>
      <w:r w:rsidR="00643338" w:rsidRPr="00744032">
        <w:rPr>
          <w:rFonts w:ascii="Arial" w:hAnsi="Arial" w:cs="Arial"/>
          <w:sz w:val="22"/>
          <w:szCs w:val="22"/>
        </w:rPr>
        <w:t xml:space="preserve"> commitment </w:t>
      </w:r>
      <w:r w:rsidR="00E15DF2" w:rsidRPr="00744032">
        <w:rPr>
          <w:rFonts w:ascii="Arial" w:hAnsi="Arial" w:cs="Arial"/>
          <w:sz w:val="22"/>
          <w:szCs w:val="22"/>
        </w:rPr>
        <w:t xml:space="preserve">to child safety </w:t>
      </w:r>
      <w:r w:rsidR="00643338" w:rsidRPr="00744032">
        <w:rPr>
          <w:rFonts w:ascii="Arial" w:hAnsi="Arial" w:cs="Arial"/>
          <w:sz w:val="22"/>
          <w:szCs w:val="22"/>
        </w:rPr>
        <w:t xml:space="preserve">is supported by </w:t>
      </w:r>
      <w:r w:rsidR="0061003E" w:rsidRPr="00744032">
        <w:rPr>
          <w:rFonts w:ascii="Arial" w:hAnsi="Arial" w:cs="Arial"/>
          <w:sz w:val="22"/>
          <w:szCs w:val="22"/>
        </w:rPr>
        <w:t xml:space="preserve">Councillors, </w:t>
      </w:r>
      <w:r w:rsidR="00643338" w:rsidRPr="00744032">
        <w:rPr>
          <w:rFonts w:ascii="Arial" w:hAnsi="Arial" w:cs="Arial"/>
          <w:sz w:val="22"/>
          <w:szCs w:val="22"/>
        </w:rPr>
        <w:t xml:space="preserve">Council’s </w:t>
      </w:r>
      <w:r w:rsidR="00894B6F" w:rsidRPr="00744032">
        <w:rPr>
          <w:rFonts w:ascii="Arial" w:hAnsi="Arial" w:cs="Arial"/>
          <w:sz w:val="22"/>
          <w:szCs w:val="22"/>
        </w:rPr>
        <w:t xml:space="preserve">CEO, </w:t>
      </w:r>
      <w:r w:rsidR="00F6260D" w:rsidRPr="00744032">
        <w:rPr>
          <w:rFonts w:ascii="Arial" w:hAnsi="Arial" w:cs="Arial"/>
          <w:sz w:val="22"/>
          <w:szCs w:val="22"/>
        </w:rPr>
        <w:t xml:space="preserve">Executive Team, </w:t>
      </w:r>
      <w:r w:rsidR="00425EBE" w:rsidRPr="00744032">
        <w:rPr>
          <w:rFonts w:ascii="Arial" w:hAnsi="Arial" w:cs="Arial"/>
          <w:sz w:val="22"/>
          <w:szCs w:val="22"/>
        </w:rPr>
        <w:t>people leaders</w:t>
      </w:r>
      <w:r w:rsidR="00F6260D" w:rsidRPr="00744032">
        <w:rPr>
          <w:rFonts w:ascii="Arial" w:hAnsi="Arial" w:cs="Arial"/>
          <w:sz w:val="22"/>
          <w:szCs w:val="22"/>
        </w:rPr>
        <w:t>, staff</w:t>
      </w:r>
      <w:r w:rsidR="00744032" w:rsidRPr="00744032">
        <w:rPr>
          <w:rFonts w:ascii="Arial" w:hAnsi="Arial" w:cs="Arial"/>
          <w:sz w:val="22"/>
          <w:szCs w:val="22"/>
        </w:rPr>
        <w:t>, v</w:t>
      </w:r>
      <w:r w:rsidR="00F6260D" w:rsidRPr="00744032">
        <w:rPr>
          <w:rFonts w:ascii="Arial" w:hAnsi="Arial" w:cs="Arial"/>
          <w:sz w:val="22"/>
          <w:szCs w:val="22"/>
        </w:rPr>
        <w:t>olunteers</w:t>
      </w:r>
      <w:r w:rsidR="00744032" w:rsidRPr="00744032">
        <w:rPr>
          <w:rFonts w:ascii="Arial" w:hAnsi="Arial" w:cs="Arial"/>
          <w:sz w:val="22"/>
          <w:szCs w:val="22"/>
        </w:rPr>
        <w:t>, agency staff and contractors</w:t>
      </w:r>
      <w:r w:rsidR="00744032">
        <w:rPr>
          <w:rFonts w:ascii="Arial" w:hAnsi="Arial" w:cs="Arial"/>
          <w:sz w:val="22"/>
          <w:szCs w:val="22"/>
        </w:rPr>
        <w:t>.</w:t>
      </w:r>
    </w:p>
    <w:p w14:paraId="0A72BEF4" w14:textId="77777777" w:rsidR="0061003E" w:rsidRPr="00066640" w:rsidRDefault="0061003E" w:rsidP="001D2EE6">
      <w:pPr>
        <w:spacing w:after="120"/>
        <w:rPr>
          <w:rFonts w:ascii="Arial" w:hAnsi="Arial" w:cs="Arial"/>
          <w:sz w:val="16"/>
          <w:szCs w:val="16"/>
        </w:rPr>
      </w:pPr>
    </w:p>
    <w:p w14:paraId="4C80CB60" w14:textId="2854379D" w:rsidR="00FB4DB5" w:rsidRDefault="00FB4DB5" w:rsidP="008D3739">
      <w:pPr>
        <w:pStyle w:val="Heading1"/>
        <w:numPr>
          <w:ilvl w:val="0"/>
          <w:numId w:val="12"/>
        </w:numPr>
        <w:rPr>
          <w:rFonts w:cs="Arial"/>
          <w:sz w:val="22"/>
          <w:szCs w:val="22"/>
        </w:rPr>
      </w:pPr>
      <w:bookmarkStart w:id="4" w:name="_Toc82451832"/>
      <w:r w:rsidRPr="00980724">
        <w:rPr>
          <w:rFonts w:cs="Arial"/>
          <w:sz w:val="22"/>
          <w:szCs w:val="22"/>
        </w:rPr>
        <w:lastRenderedPageBreak/>
        <w:t>Scope</w:t>
      </w:r>
      <w:bookmarkEnd w:id="4"/>
    </w:p>
    <w:p w14:paraId="41E6501C" w14:textId="77777777" w:rsidR="0061003E" w:rsidRPr="001A4E99" w:rsidRDefault="0061003E" w:rsidP="0061003E">
      <w:pPr>
        <w:rPr>
          <w:sz w:val="16"/>
          <w:szCs w:val="16"/>
        </w:rPr>
      </w:pPr>
    </w:p>
    <w:p w14:paraId="32FC3AFE" w14:textId="7C0F7BD1" w:rsidR="00980724" w:rsidRDefault="00960EDB" w:rsidP="001A4E99">
      <w:pPr>
        <w:pStyle w:val="NormalWeb"/>
        <w:spacing w:before="0" w:beforeAutospacing="0" w:after="0" w:afterAutospacing="0" w:line="276" w:lineRule="auto"/>
        <w:rPr>
          <w:rFonts w:ascii="Arial" w:hAnsi="Arial" w:cs="Arial"/>
          <w:sz w:val="22"/>
          <w:szCs w:val="22"/>
        </w:rPr>
      </w:pPr>
      <w:r w:rsidRPr="00980724">
        <w:rPr>
          <w:rFonts w:ascii="Arial" w:hAnsi="Arial" w:cs="Arial"/>
          <w:sz w:val="22"/>
          <w:szCs w:val="22"/>
        </w:rPr>
        <w:t>Th</w:t>
      </w:r>
      <w:r w:rsidR="00BA4620">
        <w:rPr>
          <w:rFonts w:ascii="Arial" w:hAnsi="Arial" w:cs="Arial"/>
          <w:sz w:val="22"/>
          <w:szCs w:val="22"/>
        </w:rPr>
        <w:t xml:space="preserve">e Safeguarding of Children and Young People </w:t>
      </w:r>
      <w:r w:rsidR="00997BBD">
        <w:rPr>
          <w:rFonts w:ascii="Arial" w:hAnsi="Arial" w:cs="Arial"/>
          <w:sz w:val="22"/>
          <w:szCs w:val="22"/>
        </w:rPr>
        <w:t>Policy</w:t>
      </w:r>
      <w:r w:rsidR="00997BBD" w:rsidRPr="00980724">
        <w:rPr>
          <w:rFonts w:ascii="Arial" w:hAnsi="Arial" w:cs="Arial"/>
          <w:sz w:val="22"/>
          <w:szCs w:val="22"/>
        </w:rPr>
        <w:t xml:space="preserve"> applies</w:t>
      </w:r>
      <w:r w:rsidRPr="00980724">
        <w:rPr>
          <w:rFonts w:ascii="Arial" w:hAnsi="Arial" w:cs="Arial"/>
          <w:sz w:val="22"/>
          <w:szCs w:val="22"/>
        </w:rPr>
        <w:t xml:space="preserve"> to</w:t>
      </w:r>
      <w:r w:rsidR="00BA4620">
        <w:rPr>
          <w:rFonts w:ascii="Arial" w:hAnsi="Arial" w:cs="Arial"/>
          <w:sz w:val="22"/>
          <w:szCs w:val="22"/>
        </w:rPr>
        <w:t xml:space="preserve">; </w:t>
      </w:r>
      <w:bookmarkStart w:id="5" w:name="_Hlk61511609"/>
      <w:r w:rsidR="002B0F5F">
        <w:rPr>
          <w:rFonts w:ascii="Arial" w:hAnsi="Arial" w:cs="Arial"/>
          <w:sz w:val="22"/>
          <w:szCs w:val="22"/>
        </w:rPr>
        <w:t>Councillors, Council employees (</w:t>
      </w:r>
      <w:r w:rsidR="00425EBE">
        <w:rPr>
          <w:rFonts w:ascii="Arial" w:hAnsi="Arial" w:cs="Arial"/>
          <w:sz w:val="22"/>
          <w:szCs w:val="22"/>
        </w:rPr>
        <w:t xml:space="preserve">permanent, </w:t>
      </w:r>
      <w:r w:rsidR="00684AA9">
        <w:rPr>
          <w:rFonts w:ascii="Arial" w:hAnsi="Arial" w:cs="Arial"/>
          <w:sz w:val="22"/>
          <w:szCs w:val="22"/>
        </w:rPr>
        <w:t>casual,</w:t>
      </w:r>
      <w:r w:rsidR="00425EBE">
        <w:rPr>
          <w:rFonts w:ascii="Arial" w:hAnsi="Arial" w:cs="Arial"/>
          <w:sz w:val="22"/>
          <w:szCs w:val="22"/>
        </w:rPr>
        <w:t xml:space="preserve"> and fixed term</w:t>
      </w:r>
      <w:r w:rsidR="002B0F5F">
        <w:rPr>
          <w:rFonts w:ascii="Arial" w:hAnsi="Arial" w:cs="Arial"/>
          <w:sz w:val="22"/>
          <w:szCs w:val="22"/>
        </w:rPr>
        <w:t>)</w:t>
      </w:r>
      <w:r w:rsidRPr="00980724">
        <w:rPr>
          <w:rFonts w:ascii="Arial" w:hAnsi="Arial" w:cs="Arial"/>
          <w:sz w:val="22"/>
          <w:szCs w:val="22"/>
        </w:rPr>
        <w:t xml:space="preserve">, </w:t>
      </w:r>
      <w:r w:rsidR="0063683A" w:rsidRPr="00980724">
        <w:rPr>
          <w:rFonts w:ascii="Arial" w:hAnsi="Arial" w:cs="Arial"/>
          <w:sz w:val="22"/>
          <w:szCs w:val="22"/>
        </w:rPr>
        <w:t xml:space="preserve">volunteers, agency staff members and </w:t>
      </w:r>
      <w:r w:rsidRPr="00980724">
        <w:rPr>
          <w:rFonts w:ascii="Arial" w:hAnsi="Arial" w:cs="Arial"/>
          <w:sz w:val="22"/>
          <w:szCs w:val="22"/>
        </w:rPr>
        <w:t xml:space="preserve">contractors </w:t>
      </w:r>
      <w:bookmarkEnd w:id="5"/>
      <w:r w:rsidR="00BA4620">
        <w:rPr>
          <w:rFonts w:ascii="Arial" w:hAnsi="Arial" w:cs="Arial"/>
          <w:sz w:val="22"/>
          <w:szCs w:val="22"/>
        </w:rPr>
        <w:t xml:space="preserve">involved with Bayside City </w:t>
      </w:r>
      <w:r w:rsidRPr="00980724">
        <w:rPr>
          <w:rFonts w:ascii="Arial" w:hAnsi="Arial" w:cs="Arial"/>
          <w:sz w:val="22"/>
          <w:szCs w:val="22"/>
        </w:rPr>
        <w:t>Council.</w:t>
      </w:r>
      <w:r w:rsidR="00241CE1" w:rsidRPr="00980724">
        <w:rPr>
          <w:rFonts w:ascii="Arial" w:hAnsi="Arial" w:cs="Arial"/>
          <w:sz w:val="22"/>
          <w:szCs w:val="22"/>
        </w:rPr>
        <w:t xml:space="preserve"> </w:t>
      </w:r>
      <w:r w:rsidR="00125AF9" w:rsidRPr="00980724">
        <w:rPr>
          <w:rFonts w:ascii="Arial" w:hAnsi="Arial" w:cs="Arial"/>
          <w:sz w:val="22"/>
          <w:szCs w:val="22"/>
        </w:rPr>
        <w:t xml:space="preserve">For the purpose of this policy these people will be referred to as </w:t>
      </w:r>
      <w:r w:rsidR="007E2941">
        <w:rPr>
          <w:rFonts w:ascii="Arial" w:hAnsi="Arial" w:cs="Arial"/>
          <w:sz w:val="22"/>
          <w:szCs w:val="22"/>
        </w:rPr>
        <w:t xml:space="preserve">Council </w:t>
      </w:r>
      <w:r w:rsidR="00125AF9" w:rsidRPr="00980724">
        <w:rPr>
          <w:rFonts w:ascii="Arial" w:hAnsi="Arial" w:cs="Arial"/>
          <w:sz w:val="22"/>
          <w:szCs w:val="22"/>
        </w:rPr>
        <w:t xml:space="preserve">members. </w:t>
      </w:r>
    </w:p>
    <w:p w14:paraId="5FB63CD9" w14:textId="6D4937DB" w:rsidR="003F30E7" w:rsidRPr="001A4E99" w:rsidRDefault="003F30E7" w:rsidP="00E10AA9">
      <w:pPr>
        <w:pStyle w:val="NormalWeb"/>
        <w:spacing w:before="0" w:beforeAutospacing="0" w:after="0" w:afterAutospacing="0" w:line="276" w:lineRule="auto"/>
        <w:ind w:left="360"/>
        <w:rPr>
          <w:rFonts w:ascii="Arial" w:hAnsi="Arial" w:cs="Arial"/>
          <w:sz w:val="16"/>
          <w:szCs w:val="16"/>
        </w:rPr>
      </w:pPr>
    </w:p>
    <w:p w14:paraId="2CF0C365" w14:textId="1BDD7F35" w:rsidR="003F30E7" w:rsidRPr="00D05747" w:rsidRDefault="003F30E7" w:rsidP="001A4E99">
      <w:pPr>
        <w:pStyle w:val="NormalWeb"/>
        <w:spacing w:before="0" w:beforeAutospacing="0" w:after="0" w:afterAutospacing="0" w:line="276" w:lineRule="auto"/>
        <w:rPr>
          <w:rFonts w:ascii="Arial" w:hAnsi="Arial" w:cs="Arial"/>
          <w:sz w:val="22"/>
          <w:szCs w:val="22"/>
        </w:rPr>
      </w:pPr>
      <w:r w:rsidRPr="00D05747">
        <w:rPr>
          <w:rFonts w:ascii="Arial" w:hAnsi="Arial" w:cs="Arial"/>
          <w:sz w:val="22"/>
          <w:szCs w:val="22"/>
        </w:rPr>
        <w:t xml:space="preserve">This policy applies to all forms of abuse and neglect against a child or young person including sexual abuse, physical abuse, emotional or psychological abuse, neglect, and experiencing or witnessing family violence. (See </w:t>
      </w:r>
      <w:r w:rsidR="00F64871">
        <w:rPr>
          <w:rFonts w:ascii="Arial" w:hAnsi="Arial" w:cs="Arial"/>
          <w:sz w:val="22"/>
          <w:szCs w:val="22"/>
        </w:rPr>
        <w:t>9</w:t>
      </w:r>
      <w:r w:rsidR="006F42C3" w:rsidRPr="00D05747">
        <w:rPr>
          <w:rFonts w:ascii="Arial" w:hAnsi="Arial" w:cs="Arial"/>
          <w:sz w:val="22"/>
          <w:szCs w:val="22"/>
        </w:rPr>
        <w:t>. Glossary and Definitions</w:t>
      </w:r>
      <w:r w:rsidRPr="00D05747">
        <w:rPr>
          <w:rFonts w:ascii="Arial" w:hAnsi="Arial" w:cs="Arial"/>
          <w:sz w:val="22"/>
          <w:szCs w:val="22"/>
        </w:rPr>
        <w:t>)</w:t>
      </w:r>
    </w:p>
    <w:p w14:paraId="0E02AEE9" w14:textId="77777777" w:rsidR="00980724" w:rsidRPr="001F1685" w:rsidRDefault="00980724" w:rsidP="00E10AA9">
      <w:pPr>
        <w:pStyle w:val="NormalWeb"/>
        <w:spacing w:before="0" w:beforeAutospacing="0" w:after="0" w:afterAutospacing="0" w:line="276" w:lineRule="auto"/>
        <w:ind w:left="360"/>
        <w:rPr>
          <w:rFonts w:ascii="Arial" w:hAnsi="Arial" w:cs="Arial"/>
          <w:sz w:val="16"/>
          <w:szCs w:val="16"/>
        </w:rPr>
      </w:pPr>
    </w:p>
    <w:p w14:paraId="58300112" w14:textId="0A582D7F" w:rsidR="00BA4620" w:rsidRPr="0093481C" w:rsidRDefault="00BA4620" w:rsidP="001A4E99">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This Policy applies in all </w:t>
      </w:r>
      <w:r w:rsidR="00F85B4F">
        <w:rPr>
          <w:rFonts w:ascii="Arial" w:hAnsi="Arial" w:cs="Arial"/>
          <w:sz w:val="22"/>
          <w:szCs w:val="22"/>
        </w:rPr>
        <w:t xml:space="preserve">physical and online </w:t>
      </w:r>
      <w:r>
        <w:rPr>
          <w:rFonts w:ascii="Arial" w:hAnsi="Arial" w:cs="Arial"/>
          <w:sz w:val="22"/>
          <w:szCs w:val="22"/>
        </w:rPr>
        <w:t>operational environments</w:t>
      </w:r>
      <w:r w:rsidR="001F1685">
        <w:rPr>
          <w:rFonts w:ascii="Arial" w:hAnsi="Arial" w:cs="Arial"/>
          <w:sz w:val="22"/>
          <w:szCs w:val="22"/>
        </w:rPr>
        <w:t>,</w:t>
      </w:r>
      <w:r>
        <w:rPr>
          <w:rFonts w:ascii="Arial" w:hAnsi="Arial" w:cs="Arial"/>
          <w:sz w:val="22"/>
          <w:szCs w:val="22"/>
        </w:rPr>
        <w:t xml:space="preserve"> and without fail wherever children and young people are participating in our organisation</w:t>
      </w:r>
      <w:r w:rsidR="007E2941">
        <w:rPr>
          <w:rFonts w:ascii="Arial" w:hAnsi="Arial" w:cs="Arial"/>
          <w:sz w:val="22"/>
          <w:szCs w:val="22"/>
        </w:rPr>
        <w:t>’</w:t>
      </w:r>
      <w:r>
        <w:rPr>
          <w:rFonts w:ascii="Arial" w:hAnsi="Arial" w:cs="Arial"/>
          <w:sz w:val="22"/>
          <w:szCs w:val="22"/>
        </w:rPr>
        <w:t>s activities, programs, services and/or facilities</w:t>
      </w:r>
      <w:r w:rsidRPr="00F62C31">
        <w:rPr>
          <w:rFonts w:ascii="Arial" w:hAnsi="Arial" w:cs="Arial"/>
          <w:sz w:val="22"/>
          <w:szCs w:val="22"/>
        </w:rPr>
        <w:t xml:space="preserve">. </w:t>
      </w:r>
      <w:r w:rsidR="001F1685" w:rsidRPr="00F62C31">
        <w:rPr>
          <w:rFonts w:ascii="Arial" w:hAnsi="Arial" w:cs="Arial"/>
          <w:sz w:val="22"/>
          <w:szCs w:val="22"/>
        </w:rPr>
        <w:t>In addition, this policy also consider</w:t>
      </w:r>
      <w:r w:rsidR="008B0DF4" w:rsidRPr="00F62C31">
        <w:rPr>
          <w:rFonts w:ascii="Arial" w:hAnsi="Arial" w:cs="Arial"/>
          <w:sz w:val="22"/>
          <w:szCs w:val="22"/>
        </w:rPr>
        <w:t>s</w:t>
      </w:r>
      <w:r w:rsidR="001F1685" w:rsidRPr="00F62C31">
        <w:rPr>
          <w:rFonts w:ascii="Arial" w:hAnsi="Arial" w:cs="Arial"/>
          <w:sz w:val="22"/>
          <w:szCs w:val="22"/>
        </w:rPr>
        <w:t xml:space="preserve"> the external environment</w:t>
      </w:r>
      <w:r w:rsidR="0093481C" w:rsidRPr="00F62C31">
        <w:rPr>
          <w:rFonts w:ascii="Arial" w:hAnsi="Arial" w:cs="Arial"/>
          <w:sz w:val="22"/>
          <w:szCs w:val="22"/>
        </w:rPr>
        <w:t>, whereby Council members are alert to incidents of child abuse and neglect occurring outside the scope of our operations and services</w:t>
      </w:r>
      <w:r w:rsidR="0093481C">
        <w:rPr>
          <w:rFonts w:ascii="Arial" w:hAnsi="Arial" w:cs="Arial"/>
          <w:sz w:val="22"/>
          <w:szCs w:val="22"/>
        </w:rPr>
        <w:t>.</w:t>
      </w:r>
    </w:p>
    <w:p w14:paraId="462ADAE6" w14:textId="77777777" w:rsidR="001F1685" w:rsidRPr="001F1685" w:rsidRDefault="001F1685" w:rsidP="00E10AA9">
      <w:pPr>
        <w:pStyle w:val="NormalWeb"/>
        <w:spacing w:before="0" w:beforeAutospacing="0" w:after="0" w:afterAutospacing="0" w:line="276" w:lineRule="auto"/>
        <w:ind w:left="360"/>
        <w:rPr>
          <w:rFonts w:ascii="Arial" w:hAnsi="Arial" w:cs="Arial"/>
          <w:sz w:val="16"/>
          <w:szCs w:val="16"/>
        </w:rPr>
      </w:pPr>
    </w:p>
    <w:p w14:paraId="4CCDDC0A" w14:textId="0B172133" w:rsidR="00960EDB" w:rsidRDefault="00823EA9" w:rsidP="001A4E99">
      <w:pPr>
        <w:pStyle w:val="NormalWeb"/>
        <w:spacing w:before="0" w:beforeAutospacing="0" w:after="0" w:afterAutospacing="0" w:line="276" w:lineRule="auto"/>
        <w:rPr>
          <w:rFonts w:ascii="Arial" w:hAnsi="Arial" w:cs="Arial"/>
          <w:sz w:val="22"/>
          <w:szCs w:val="22"/>
        </w:rPr>
      </w:pPr>
      <w:r>
        <w:rPr>
          <w:rFonts w:ascii="Arial" w:hAnsi="Arial" w:cs="Arial"/>
          <w:sz w:val="22"/>
          <w:szCs w:val="22"/>
        </w:rPr>
        <w:t>T</w:t>
      </w:r>
      <w:r w:rsidR="00960EDB" w:rsidRPr="00980724">
        <w:rPr>
          <w:rFonts w:ascii="Arial" w:hAnsi="Arial" w:cs="Arial"/>
          <w:sz w:val="22"/>
          <w:szCs w:val="22"/>
        </w:rPr>
        <w:t>his policy is to be read in conjunction with Council’s practices, procedures and guidelines which support</w:t>
      </w:r>
      <w:r w:rsidR="002B0F5F">
        <w:rPr>
          <w:rFonts w:ascii="Arial" w:hAnsi="Arial" w:cs="Arial"/>
          <w:sz w:val="22"/>
          <w:szCs w:val="22"/>
        </w:rPr>
        <w:t xml:space="preserve"> </w:t>
      </w:r>
      <w:bookmarkStart w:id="6" w:name="_Hlk61521649"/>
      <w:r w:rsidR="002B0F5F">
        <w:rPr>
          <w:rFonts w:ascii="Arial" w:hAnsi="Arial" w:cs="Arial"/>
          <w:sz w:val="22"/>
          <w:szCs w:val="22"/>
        </w:rPr>
        <w:t>Councillors, Council employees</w:t>
      </w:r>
      <w:r w:rsidR="002B0F5F" w:rsidRPr="00980724">
        <w:rPr>
          <w:rFonts w:ascii="Arial" w:hAnsi="Arial" w:cs="Arial"/>
          <w:sz w:val="22"/>
          <w:szCs w:val="22"/>
        </w:rPr>
        <w:t>, volunteers, agency staff members and contractors</w:t>
      </w:r>
      <w:r w:rsidR="00960EDB" w:rsidRPr="00980724">
        <w:rPr>
          <w:rFonts w:ascii="Arial" w:hAnsi="Arial" w:cs="Arial"/>
          <w:sz w:val="22"/>
          <w:szCs w:val="22"/>
        </w:rPr>
        <w:t xml:space="preserve"> </w:t>
      </w:r>
      <w:bookmarkEnd w:id="6"/>
      <w:r w:rsidR="004D6DF8">
        <w:rPr>
          <w:rFonts w:ascii="Arial" w:hAnsi="Arial" w:cs="Arial"/>
          <w:sz w:val="22"/>
          <w:szCs w:val="22"/>
        </w:rPr>
        <w:t>t</w:t>
      </w:r>
      <w:r w:rsidR="00960EDB" w:rsidRPr="00980724">
        <w:rPr>
          <w:rFonts w:ascii="Arial" w:hAnsi="Arial" w:cs="Arial"/>
          <w:sz w:val="22"/>
          <w:szCs w:val="22"/>
        </w:rPr>
        <w:t xml:space="preserve">o meet the </w:t>
      </w:r>
      <w:r w:rsidR="00D05747">
        <w:rPr>
          <w:rFonts w:ascii="Arial" w:hAnsi="Arial" w:cs="Arial"/>
          <w:sz w:val="22"/>
          <w:szCs w:val="22"/>
        </w:rPr>
        <w:t xml:space="preserve">Victorian </w:t>
      </w:r>
      <w:r w:rsidR="00960EDB" w:rsidRPr="00980724">
        <w:rPr>
          <w:rFonts w:ascii="Arial" w:hAnsi="Arial" w:cs="Arial"/>
          <w:sz w:val="22"/>
          <w:szCs w:val="22"/>
        </w:rPr>
        <w:t>Child Safe Standards.</w:t>
      </w:r>
      <w:r w:rsidR="00894B6F" w:rsidRPr="00980724">
        <w:rPr>
          <w:rFonts w:ascii="Arial" w:hAnsi="Arial" w:cs="Arial"/>
          <w:sz w:val="22"/>
          <w:szCs w:val="22"/>
        </w:rPr>
        <w:t xml:space="preserve"> </w:t>
      </w:r>
    </w:p>
    <w:p w14:paraId="2E58F055" w14:textId="2508BC01" w:rsidR="00B513CF" w:rsidRPr="001A4E99" w:rsidRDefault="00B513CF" w:rsidP="00980724">
      <w:pPr>
        <w:pStyle w:val="NormalWeb"/>
        <w:spacing w:before="0" w:beforeAutospacing="0" w:after="0" w:afterAutospacing="0"/>
        <w:ind w:left="360"/>
        <w:rPr>
          <w:rFonts w:ascii="Arial" w:hAnsi="Arial" w:cs="Arial"/>
          <w:sz w:val="16"/>
          <w:szCs w:val="16"/>
        </w:rPr>
      </w:pPr>
    </w:p>
    <w:p w14:paraId="1E79219C" w14:textId="456E10F0" w:rsidR="00B513CF" w:rsidRPr="00F64871" w:rsidRDefault="00B513CF" w:rsidP="00F64871">
      <w:pPr>
        <w:pStyle w:val="Heading1"/>
        <w:numPr>
          <w:ilvl w:val="0"/>
          <w:numId w:val="12"/>
        </w:numPr>
        <w:rPr>
          <w:rFonts w:cs="Arial"/>
          <w:sz w:val="22"/>
          <w:szCs w:val="22"/>
        </w:rPr>
      </w:pPr>
      <w:bookmarkStart w:id="7" w:name="_Toc82451833"/>
      <w:r w:rsidRPr="00F64871">
        <w:rPr>
          <w:rFonts w:cs="Arial"/>
          <w:sz w:val="22"/>
          <w:szCs w:val="22"/>
        </w:rPr>
        <w:t>Responsibilities</w:t>
      </w:r>
      <w:bookmarkEnd w:id="7"/>
    </w:p>
    <w:p w14:paraId="4473063E" w14:textId="77777777" w:rsidR="00F64871" w:rsidRDefault="00F64871" w:rsidP="00F64871">
      <w:pPr>
        <w:pStyle w:val="BodyCopy"/>
        <w:spacing w:after="0" w:line="276" w:lineRule="auto"/>
        <w:jc w:val="both"/>
        <w:rPr>
          <w:rFonts w:ascii="Arial" w:hAnsi="Arial" w:cs="Arial"/>
        </w:rPr>
      </w:pPr>
    </w:p>
    <w:p w14:paraId="280B283A" w14:textId="63295A1D" w:rsidR="00B513CF" w:rsidRPr="00B513CF" w:rsidRDefault="00B513CF" w:rsidP="00B513CF">
      <w:pPr>
        <w:pStyle w:val="BodyCopy"/>
        <w:spacing w:line="276" w:lineRule="auto"/>
        <w:jc w:val="both"/>
        <w:rPr>
          <w:rFonts w:ascii="Arial" w:hAnsi="Arial" w:cs="Arial"/>
          <w:b/>
        </w:rPr>
      </w:pPr>
      <w:r w:rsidRPr="00B513CF">
        <w:rPr>
          <w:rFonts w:ascii="Arial" w:hAnsi="Arial" w:cs="Arial"/>
        </w:rPr>
        <w:t xml:space="preserve">Safeguarding children and young people is a shared responsibility within our organisation. It is the responsibility of all </w:t>
      </w:r>
      <w:r w:rsidR="007E2941">
        <w:rPr>
          <w:rFonts w:ascii="Arial" w:hAnsi="Arial" w:cs="Arial"/>
        </w:rPr>
        <w:t xml:space="preserve">Council </w:t>
      </w:r>
      <w:r w:rsidR="00737108">
        <w:rPr>
          <w:rFonts w:ascii="Arial" w:hAnsi="Arial" w:cs="Arial"/>
        </w:rPr>
        <w:t>members</w:t>
      </w:r>
      <w:r w:rsidRPr="007F26D0">
        <w:rPr>
          <w:rStyle w:val="Heading4Char"/>
          <w:rFonts w:ascii="Arial" w:hAnsi="Arial" w:cs="Arial"/>
          <w:i w:val="0"/>
          <w:iCs w:val="0"/>
          <w:color w:val="000000" w:themeColor="text1"/>
          <w:sz w:val="22"/>
          <w:szCs w:val="22"/>
        </w:rPr>
        <w:t xml:space="preserve"> </w:t>
      </w:r>
      <w:r w:rsidR="00D82483">
        <w:rPr>
          <w:rFonts w:ascii="Arial" w:hAnsi="Arial" w:cs="Arial"/>
        </w:rPr>
        <w:t>to;</w:t>
      </w:r>
      <w:r w:rsidRPr="007F26D0">
        <w:rPr>
          <w:rFonts w:ascii="Arial" w:hAnsi="Arial" w:cs="Arial"/>
        </w:rPr>
        <w:t xml:space="preserve"> </w:t>
      </w:r>
    </w:p>
    <w:p w14:paraId="4F1308A5" w14:textId="77777777" w:rsidR="00B513CF" w:rsidRPr="00B513CF" w:rsidRDefault="00B513CF" w:rsidP="00B513CF">
      <w:pPr>
        <w:pStyle w:val="BodyCopy"/>
        <w:numPr>
          <w:ilvl w:val="0"/>
          <w:numId w:val="29"/>
        </w:numPr>
        <w:spacing w:line="276" w:lineRule="auto"/>
        <w:jc w:val="both"/>
        <w:rPr>
          <w:rFonts w:ascii="Arial" w:hAnsi="Arial" w:cs="Arial"/>
          <w:b/>
        </w:rPr>
      </w:pPr>
      <w:r w:rsidRPr="00B513CF">
        <w:rPr>
          <w:rFonts w:ascii="Arial" w:hAnsi="Arial" w:cs="Arial"/>
        </w:rPr>
        <w:t xml:space="preserve">protect children and young people from all forms of abuse and neglect by our people; </w:t>
      </w:r>
    </w:p>
    <w:p w14:paraId="283F7809" w14:textId="77777777" w:rsidR="00B513CF" w:rsidRPr="00B513CF" w:rsidRDefault="00B513CF" w:rsidP="00B513CF">
      <w:pPr>
        <w:pStyle w:val="BodyCopy"/>
        <w:numPr>
          <w:ilvl w:val="0"/>
          <w:numId w:val="29"/>
        </w:numPr>
        <w:spacing w:line="276" w:lineRule="auto"/>
        <w:jc w:val="both"/>
        <w:rPr>
          <w:rFonts w:ascii="Arial" w:hAnsi="Arial" w:cs="Arial"/>
        </w:rPr>
      </w:pPr>
      <w:r w:rsidRPr="00B513CF">
        <w:rPr>
          <w:rFonts w:ascii="Arial" w:hAnsi="Arial" w:cs="Arial"/>
        </w:rPr>
        <w:t>be alert to incidents of child abuse and neglect occurring outside the scope of our operations and services that may have an impact on the children and young people to whom we provide a service; and</w:t>
      </w:r>
    </w:p>
    <w:p w14:paraId="25ECBFCC" w14:textId="1482473F" w:rsidR="00B513CF" w:rsidRPr="00B513CF" w:rsidRDefault="00B513CF" w:rsidP="00B513CF">
      <w:pPr>
        <w:pStyle w:val="BodyCopy"/>
        <w:numPr>
          <w:ilvl w:val="0"/>
          <w:numId w:val="29"/>
        </w:numPr>
        <w:spacing w:line="276" w:lineRule="auto"/>
        <w:jc w:val="both"/>
        <w:rPr>
          <w:rFonts w:ascii="Arial" w:hAnsi="Arial" w:cs="Arial"/>
        </w:rPr>
      </w:pPr>
      <w:r w:rsidRPr="00B513CF">
        <w:rPr>
          <w:rFonts w:ascii="Arial" w:hAnsi="Arial" w:cs="Arial"/>
        </w:rPr>
        <w:t xml:space="preserve">create and maintain a child safe culture that is understood, </w:t>
      </w:r>
      <w:r w:rsidR="00684AA9" w:rsidRPr="00B513CF">
        <w:rPr>
          <w:rFonts w:ascii="Arial" w:hAnsi="Arial" w:cs="Arial"/>
        </w:rPr>
        <w:t>endorsed,</w:t>
      </w:r>
      <w:r w:rsidRPr="00B513CF">
        <w:rPr>
          <w:rFonts w:ascii="Arial" w:hAnsi="Arial" w:cs="Arial"/>
        </w:rPr>
        <w:t xml:space="preserve"> and put into action by all the individuals who work for, volunteer, support or access our programs and services.</w:t>
      </w:r>
    </w:p>
    <w:p w14:paraId="0686B660" w14:textId="23101F5D" w:rsidR="00B513CF" w:rsidRPr="00B513CF" w:rsidRDefault="00B513CF" w:rsidP="00B513CF">
      <w:pPr>
        <w:pStyle w:val="BodyCopy"/>
        <w:spacing w:line="276" w:lineRule="auto"/>
        <w:jc w:val="both"/>
        <w:rPr>
          <w:rFonts w:ascii="Arial" w:hAnsi="Arial" w:cs="Arial"/>
          <w:b/>
          <w:lang w:val="en-US"/>
        </w:rPr>
      </w:pPr>
      <w:r w:rsidRPr="00B513CF">
        <w:rPr>
          <w:rFonts w:ascii="Arial" w:hAnsi="Arial" w:cs="Arial"/>
          <w:lang w:val="en-US"/>
        </w:rPr>
        <w:t xml:space="preserve">We </w:t>
      </w:r>
      <w:r w:rsidR="00932E6C">
        <w:rPr>
          <w:rFonts w:ascii="Arial" w:hAnsi="Arial" w:cs="Arial"/>
          <w:lang w:val="en-US"/>
        </w:rPr>
        <w:t>require</w:t>
      </w:r>
      <w:r w:rsidRPr="00B513CF">
        <w:rPr>
          <w:rFonts w:ascii="Arial" w:hAnsi="Arial" w:cs="Arial"/>
          <w:lang w:val="en-US"/>
        </w:rPr>
        <w:t xml:space="preserve"> all </w:t>
      </w:r>
      <w:r w:rsidR="007E2941">
        <w:rPr>
          <w:rFonts w:ascii="Arial" w:hAnsi="Arial" w:cs="Arial"/>
          <w:lang w:val="en-US"/>
        </w:rPr>
        <w:t xml:space="preserve">Council </w:t>
      </w:r>
      <w:r w:rsidR="008619D9">
        <w:rPr>
          <w:rFonts w:ascii="Arial" w:hAnsi="Arial" w:cs="Arial"/>
          <w:lang w:val="en-US"/>
        </w:rPr>
        <w:t>members</w:t>
      </w:r>
      <w:r w:rsidRPr="00B513CF">
        <w:rPr>
          <w:rFonts w:ascii="Arial" w:hAnsi="Arial" w:cs="Arial"/>
          <w:lang w:val="en-US"/>
        </w:rPr>
        <w:t>, regardless of their role or level of responsibility, to act to safeguard children and young people from such harm by:</w:t>
      </w:r>
    </w:p>
    <w:p w14:paraId="790F3C5D" w14:textId="77777777" w:rsidR="00B513CF" w:rsidRPr="00B513CF" w:rsidRDefault="00B513CF" w:rsidP="00B513CF">
      <w:pPr>
        <w:pStyle w:val="BodyCopy"/>
        <w:numPr>
          <w:ilvl w:val="0"/>
          <w:numId w:val="30"/>
        </w:numPr>
        <w:spacing w:line="276" w:lineRule="auto"/>
        <w:jc w:val="both"/>
        <w:rPr>
          <w:rFonts w:ascii="Arial" w:hAnsi="Arial" w:cs="Arial"/>
          <w:b/>
          <w:lang w:val="en-US"/>
        </w:rPr>
      </w:pPr>
      <w:r w:rsidRPr="00B513CF">
        <w:rPr>
          <w:rFonts w:ascii="Arial" w:hAnsi="Arial" w:cs="Arial"/>
        </w:rPr>
        <w:t>adopting appropriate safeguarding practice and behaviour</w:t>
      </w:r>
      <w:r w:rsidRPr="00B513CF">
        <w:rPr>
          <w:rFonts w:ascii="Arial" w:hAnsi="Arial" w:cs="Arial"/>
          <w:lang w:val="en-US"/>
        </w:rPr>
        <w:t xml:space="preserve"> set within our policy and procedural guidelines, when carrying out their roles, and</w:t>
      </w:r>
    </w:p>
    <w:p w14:paraId="588BC487" w14:textId="07EBAA27" w:rsidR="00B513CF" w:rsidRPr="00A06615" w:rsidRDefault="00B513CF" w:rsidP="00B513CF">
      <w:pPr>
        <w:pStyle w:val="BodyCopy"/>
        <w:numPr>
          <w:ilvl w:val="0"/>
          <w:numId w:val="30"/>
        </w:numPr>
        <w:spacing w:line="276" w:lineRule="auto"/>
        <w:jc w:val="both"/>
        <w:rPr>
          <w:rFonts w:ascii="Arial" w:hAnsi="Arial" w:cs="Arial"/>
          <w:b/>
          <w:lang w:val="en-US"/>
        </w:rPr>
      </w:pPr>
      <w:r w:rsidRPr="00B513CF">
        <w:rPr>
          <w:rFonts w:ascii="Arial" w:hAnsi="Arial" w:cs="Arial"/>
          <w:lang w:val="en-US"/>
        </w:rPr>
        <w:t xml:space="preserve">reporting any </w:t>
      </w:r>
      <w:r w:rsidRPr="00B513CF">
        <w:rPr>
          <w:rFonts w:ascii="Arial" w:hAnsi="Arial" w:cs="Arial"/>
        </w:rPr>
        <w:t xml:space="preserve">abuse and neglect </w:t>
      </w:r>
      <w:r w:rsidRPr="00B513CF">
        <w:rPr>
          <w:rFonts w:ascii="Arial" w:hAnsi="Arial" w:cs="Arial"/>
          <w:lang w:val="en-US"/>
        </w:rPr>
        <w:t xml:space="preserve">of which they become aware to our management and/or to external authorities responsible for </w:t>
      </w:r>
      <w:r w:rsidR="001C33B3">
        <w:rPr>
          <w:rFonts w:ascii="Arial" w:hAnsi="Arial" w:cs="Arial"/>
          <w:lang w:val="en-US"/>
        </w:rPr>
        <w:t>safeguarding children</w:t>
      </w:r>
      <w:r w:rsidR="00C82EB7">
        <w:rPr>
          <w:rFonts w:ascii="Arial" w:hAnsi="Arial" w:cs="Arial"/>
          <w:lang w:val="en-US"/>
        </w:rPr>
        <w:t xml:space="preserve"> and young </w:t>
      </w:r>
      <w:r w:rsidR="00D93841">
        <w:rPr>
          <w:rFonts w:ascii="Arial" w:hAnsi="Arial" w:cs="Arial"/>
          <w:lang w:val="en-US"/>
        </w:rPr>
        <w:t xml:space="preserve">people </w:t>
      </w:r>
      <w:r w:rsidR="00D93841" w:rsidRPr="00B513CF">
        <w:rPr>
          <w:rFonts w:ascii="Arial" w:hAnsi="Arial" w:cs="Arial"/>
          <w:lang w:val="en-US"/>
        </w:rPr>
        <w:t>or</w:t>
      </w:r>
      <w:r w:rsidRPr="00B513CF">
        <w:rPr>
          <w:rFonts w:ascii="Arial" w:hAnsi="Arial" w:cs="Arial"/>
          <w:lang w:val="en-US"/>
        </w:rPr>
        <w:t xml:space="preserve"> to police, regardless of whether that abuse is being perpetrated by </w:t>
      </w:r>
      <w:r w:rsidR="00425EBE">
        <w:rPr>
          <w:rFonts w:ascii="Arial" w:hAnsi="Arial" w:cs="Arial"/>
          <w:lang w:val="en-US"/>
        </w:rPr>
        <w:t>employees</w:t>
      </w:r>
      <w:r w:rsidRPr="00B513CF">
        <w:rPr>
          <w:rFonts w:ascii="Arial" w:hAnsi="Arial" w:cs="Arial"/>
          <w:lang w:val="en-US"/>
        </w:rPr>
        <w:t xml:space="preserve"> within our organisation, or by those outside our organisation including those from the child’s family, extended family, their family’s extended network or strangers. </w:t>
      </w:r>
    </w:p>
    <w:p w14:paraId="76EB54D5" w14:textId="3D227833" w:rsidR="00A06615" w:rsidRDefault="00A06615">
      <w:pPr>
        <w:rPr>
          <w:rFonts w:ascii="Arial" w:eastAsiaTheme="minorHAnsi" w:hAnsi="Arial" w:cs="Arial"/>
          <w:color w:val="000000" w:themeColor="text1"/>
          <w:sz w:val="22"/>
          <w:szCs w:val="22"/>
        </w:rPr>
      </w:pPr>
      <w:r>
        <w:rPr>
          <w:rFonts w:ascii="Arial" w:hAnsi="Arial" w:cs="Arial"/>
        </w:rPr>
        <w:br w:type="page"/>
      </w:r>
    </w:p>
    <w:p w14:paraId="18E49C7D" w14:textId="77777777" w:rsidR="008609B0" w:rsidRDefault="008609B0" w:rsidP="00B513CF">
      <w:pPr>
        <w:pStyle w:val="BodyCopy"/>
        <w:spacing w:line="276" w:lineRule="auto"/>
        <w:jc w:val="both"/>
        <w:rPr>
          <w:rFonts w:ascii="Arial" w:hAnsi="Arial" w:cs="Arial"/>
          <w:lang w:val="en-US"/>
        </w:rPr>
      </w:pPr>
    </w:p>
    <w:p w14:paraId="04FF5BEB" w14:textId="299A20AF" w:rsidR="00B513CF" w:rsidRPr="00B513CF" w:rsidRDefault="00B513CF" w:rsidP="00B513CF">
      <w:pPr>
        <w:pStyle w:val="BodyCopy"/>
        <w:spacing w:line="276" w:lineRule="auto"/>
        <w:jc w:val="both"/>
        <w:rPr>
          <w:rFonts w:ascii="Arial" w:hAnsi="Arial" w:cs="Arial"/>
          <w:b/>
          <w:lang w:val="en-US"/>
        </w:rPr>
      </w:pPr>
      <w:r w:rsidRPr="00B513CF">
        <w:rPr>
          <w:rFonts w:ascii="Arial" w:hAnsi="Arial" w:cs="Arial"/>
          <w:lang w:val="en-US"/>
        </w:rPr>
        <w:t>We expect all within our organisation to promote equity and respect diversity by:</w:t>
      </w:r>
    </w:p>
    <w:p w14:paraId="5375F6EC" w14:textId="77777777" w:rsidR="00B513CF" w:rsidRPr="00B513CF" w:rsidRDefault="00B513CF" w:rsidP="00B513CF">
      <w:pPr>
        <w:pStyle w:val="BodyCopy"/>
        <w:numPr>
          <w:ilvl w:val="0"/>
          <w:numId w:val="31"/>
        </w:numPr>
        <w:spacing w:line="276" w:lineRule="auto"/>
        <w:jc w:val="both"/>
        <w:rPr>
          <w:rFonts w:ascii="Arial" w:hAnsi="Arial" w:cs="Arial"/>
          <w:b/>
          <w:lang w:val="en-US"/>
        </w:rPr>
      </w:pPr>
      <w:r w:rsidRPr="00B513CF">
        <w:rPr>
          <w:rFonts w:ascii="Arial" w:hAnsi="Arial" w:cs="Arial"/>
          <w:lang w:val="en-US"/>
        </w:rPr>
        <w:t>actively anticipating children and young people’s diverse circumstances and responding effectively to those with additional vulnerabilities</w:t>
      </w:r>
    </w:p>
    <w:p w14:paraId="6F8EB08C" w14:textId="65D1FDF7" w:rsidR="00B513CF" w:rsidRPr="00B513CF" w:rsidRDefault="00B513CF" w:rsidP="00B513CF">
      <w:pPr>
        <w:pStyle w:val="BodyCopy"/>
        <w:numPr>
          <w:ilvl w:val="0"/>
          <w:numId w:val="31"/>
        </w:numPr>
        <w:spacing w:line="276" w:lineRule="auto"/>
        <w:jc w:val="both"/>
        <w:rPr>
          <w:rFonts w:ascii="Arial" w:hAnsi="Arial" w:cs="Arial"/>
          <w:b/>
          <w:lang w:val="en-US"/>
        </w:rPr>
      </w:pPr>
      <w:r w:rsidRPr="00B513CF">
        <w:rPr>
          <w:rFonts w:ascii="Arial" w:hAnsi="Arial" w:cs="Arial"/>
        </w:rPr>
        <w:t xml:space="preserve">informing children and young people of their rights and </w:t>
      </w:r>
      <w:r w:rsidRPr="00B513CF">
        <w:rPr>
          <w:rFonts w:ascii="Arial" w:hAnsi="Arial" w:cs="Arial"/>
          <w:lang w:val="en-US"/>
        </w:rPr>
        <w:t xml:space="preserve">giving all children and young people access to information, </w:t>
      </w:r>
      <w:r w:rsidR="00684AA9" w:rsidRPr="00B513CF">
        <w:rPr>
          <w:rFonts w:ascii="Arial" w:hAnsi="Arial" w:cs="Arial"/>
          <w:lang w:val="en-US"/>
        </w:rPr>
        <w:t>support,</w:t>
      </w:r>
      <w:r w:rsidRPr="00B513CF">
        <w:rPr>
          <w:rFonts w:ascii="Arial" w:hAnsi="Arial" w:cs="Arial"/>
          <w:lang w:val="en-US"/>
        </w:rPr>
        <w:t xml:space="preserve"> and complaints processes</w:t>
      </w:r>
    </w:p>
    <w:p w14:paraId="5017CB84" w14:textId="77777777" w:rsidR="00B513CF" w:rsidRPr="00B513CF" w:rsidRDefault="00B513CF" w:rsidP="00B513CF">
      <w:pPr>
        <w:pStyle w:val="BodyCopy"/>
        <w:numPr>
          <w:ilvl w:val="0"/>
          <w:numId w:val="31"/>
        </w:numPr>
        <w:spacing w:line="276" w:lineRule="auto"/>
        <w:jc w:val="both"/>
        <w:rPr>
          <w:rFonts w:ascii="Arial" w:hAnsi="Arial" w:cs="Arial"/>
          <w:b/>
          <w:lang w:val="en-US"/>
        </w:rPr>
      </w:pPr>
      <w:r w:rsidRPr="00B513CF">
        <w:rPr>
          <w:rFonts w:ascii="Arial" w:hAnsi="Arial" w:cs="Arial"/>
        </w:rPr>
        <w:t>respecting the rights of children and young people to participate in decision making,</w:t>
      </w:r>
      <w:r w:rsidRPr="00B513CF">
        <w:rPr>
          <w:rFonts w:ascii="Arial" w:hAnsi="Arial" w:cs="Arial"/>
          <w:lang w:val="en-US"/>
        </w:rPr>
        <w:t xml:space="preserve"> paying appropriate attention to the needs of the following groups:</w:t>
      </w:r>
    </w:p>
    <w:p w14:paraId="3BE76D15" w14:textId="77777777" w:rsidR="00B513CF" w:rsidRPr="00B513CF" w:rsidRDefault="00B513CF" w:rsidP="00744032">
      <w:pPr>
        <w:pStyle w:val="BodyCopy"/>
        <w:numPr>
          <w:ilvl w:val="1"/>
          <w:numId w:val="31"/>
        </w:numPr>
        <w:spacing w:line="276" w:lineRule="auto"/>
        <w:jc w:val="both"/>
        <w:rPr>
          <w:rFonts w:ascii="Arial" w:hAnsi="Arial" w:cs="Arial"/>
          <w:b/>
          <w:lang w:val="en-US"/>
        </w:rPr>
      </w:pPr>
      <w:r w:rsidRPr="00B513CF">
        <w:rPr>
          <w:rFonts w:ascii="Arial" w:hAnsi="Arial" w:cs="Arial"/>
          <w:lang w:val="en-US"/>
        </w:rPr>
        <w:t>Aboriginal and Torres Strait Islanders</w:t>
      </w:r>
    </w:p>
    <w:p w14:paraId="38508836" w14:textId="77777777" w:rsidR="00B513CF" w:rsidRPr="00B513CF" w:rsidRDefault="00B513CF" w:rsidP="00744032">
      <w:pPr>
        <w:pStyle w:val="BodyCopy"/>
        <w:numPr>
          <w:ilvl w:val="1"/>
          <w:numId w:val="31"/>
        </w:numPr>
        <w:spacing w:line="276" w:lineRule="auto"/>
        <w:jc w:val="both"/>
        <w:rPr>
          <w:rFonts w:ascii="Arial" w:hAnsi="Arial" w:cs="Arial"/>
          <w:b/>
          <w:lang w:val="en-US"/>
        </w:rPr>
      </w:pPr>
      <w:r w:rsidRPr="00B513CF">
        <w:rPr>
          <w:rFonts w:ascii="Arial" w:hAnsi="Arial" w:cs="Arial"/>
          <w:lang w:val="en-US"/>
        </w:rPr>
        <w:t xml:space="preserve">Children and young people with a disability </w:t>
      </w:r>
    </w:p>
    <w:p w14:paraId="04864155" w14:textId="77777777" w:rsidR="00B513CF" w:rsidRPr="00B513CF" w:rsidRDefault="00B513CF" w:rsidP="00744032">
      <w:pPr>
        <w:pStyle w:val="BodyCopy"/>
        <w:numPr>
          <w:ilvl w:val="1"/>
          <w:numId w:val="31"/>
        </w:numPr>
        <w:spacing w:line="276" w:lineRule="auto"/>
        <w:jc w:val="both"/>
        <w:rPr>
          <w:rFonts w:ascii="Arial" w:hAnsi="Arial" w:cs="Arial"/>
          <w:b/>
          <w:lang w:val="en-US"/>
        </w:rPr>
      </w:pPr>
      <w:r w:rsidRPr="00B513CF">
        <w:rPr>
          <w:rFonts w:ascii="Arial" w:hAnsi="Arial" w:cs="Arial"/>
          <w:lang w:val="en-US"/>
        </w:rPr>
        <w:t>Children and young people from culturally and linguistically diverse backgrounds</w:t>
      </w:r>
    </w:p>
    <w:p w14:paraId="2D8518D2" w14:textId="49A63B4B" w:rsidR="00B513CF" w:rsidRPr="00B513CF" w:rsidRDefault="00B513CF" w:rsidP="00744032">
      <w:pPr>
        <w:pStyle w:val="BodyCopy"/>
        <w:numPr>
          <w:ilvl w:val="1"/>
          <w:numId w:val="31"/>
        </w:numPr>
        <w:spacing w:line="276" w:lineRule="auto"/>
        <w:jc w:val="both"/>
        <w:rPr>
          <w:rFonts w:ascii="Arial" w:hAnsi="Arial" w:cs="Arial"/>
          <w:b/>
          <w:lang w:val="en-US"/>
        </w:rPr>
      </w:pPr>
      <w:r w:rsidRPr="00B513CF">
        <w:rPr>
          <w:rFonts w:ascii="Arial" w:hAnsi="Arial" w:cs="Arial"/>
          <w:lang w:val="en-US"/>
        </w:rPr>
        <w:t>LGBTQI</w:t>
      </w:r>
      <w:r w:rsidR="00237FA7">
        <w:rPr>
          <w:rFonts w:ascii="Arial" w:hAnsi="Arial" w:cs="Arial"/>
          <w:lang w:val="en-US"/>
        </w:rPr>
        <w:t>+</w:t>
      </w:r>
      <w:r w:rsidRPr="00B513CF">
        <w:rPr>
          <w:rFonts w:ascii="Arial" w:hAnsi="Arial" w:cs="Arial"/>
          <w:lang w:val="en-US"/>
        </w:rPr>
        <w:t xml:space="preserve"> (Lesbian, gay, bisexual, transgender, </w:t>
      </w:r>
      <w:r w:rsidR="00684AA9" w:rsidRPr="00B513CF">
        <w:rPr>
          <w:rFonts w:ascii="Arial" w:hAnsi="Arial" w:cs="Arial"/>
          <w:lang w:val="en-US"/>
        </w:rPr>
        <w:t>queer,</w:t>
      </w:r>
      <w:r w:rsidRPr="00B513CF">
        <w:rPr>
          <w:rFonts w:ascii="Arial" w:hAnsi="Arial" w:cs="Arial"/>
          <w:lang w:val="en-US"/>
        </w:rPr>
        <w:t xml:space="preserve"> and intersex</w:t>
      </w:r>
      <w:r w:rsidRPr="00B513CF" w:rsidDel="00F97A22">
        <w:rPr>
          <w:rFonts w:ascii="Arial" w:hAnsi="Arial" w:cs="Arial"/>
          <w:lang w:val="en-US"/>
        </w:rPr>
        <w:t>)</w:t>
      </w:r>
    </w:p>
    <w:p w14:paraId="6615F9F1" w14:textId="77777777" w:rsidR="00B513CF" w:rsidRPr="00B513CF" w:rsidRDefault="00B513CF" w:rsidP="00744032">
      <w:pPr>
        <w:pStyle w:val="BodyCopy"/>
        <w:numPr>
          <w:ilvl w:val="1"/>
          <w:numId w:val="31"/>
        </w:numPr>
        <w:spacing w:line="276" w:lineRule="auto"/>
        <w:jc w:val="both"/>
        <w:rPr>
          <w:rFonts w:ascii="Arial" w:hAnsi="Arial" w:cs="Arial"/>
          <w:b/>
          <w:lang w:val="en-US"/>
        </w:rPr>
      </w:pPr>
      <w:r w:rsidRPr="00B513CF">
        <w:rPr>
          <w:rFonts w:ascii="Arial" w:hAnsi="Arial" w:cs="Arial"/>
          <w:lang w:val="en-US"/>
        </w:rPr>
        <w:t xml:space="preserve">Children and young people who are unable to live at home </w:t>
      </w:r>
    </w:p>
    <w:p w14:paraId="74228197" w14:textId="2C47FB9D" w:rsidR="00B513CF" w:rsidRPr="00B513CF" w:rsidRDefault="00B513CF" w:rsidP="00B513CF">
      <w:pPr>
        <w:pStyle w:val="BodyCopy"/>
        <w:spacing w:line="276" w:lineRule="auto"/>
        <w:jc w:val="both"/>
        <w:rPr>
          <w:rFonts w:ascii="Arial" w:hAnsi="Arial" w:cs="Arial"/>
          <w:b/>
        </w:rPr>
      </w:pPr>
      <w:r w:rsidRPr="00B513CF">
        <w:rPr>
          <w:rFonts w:ascii="Arial" w:hAnsi="Arial" w:cs="Arial"/>
        </w:rPr>
        <w:t xml:space="preserve">The responsibility of each role in relation to the development and compliance of the </w:t>
      </w:r>
      <w:r w:rsidRPr="00E547C2">
        <w:rPr>
          <w:rStyle w:val="Heading4Char"/>
          <w:rFonts w:ascii="Arial" w:hAnsi="Arial" w:cs="Arial"/>
          <w:i w:val="0"/>
          <w:iCs w:val="0"/>
          <w:color w:val="auto"/>
          <w:sz w:val="22"/>
          <w:szCs w:val="22"/>
        </w:rPr>
        <w:t>Bayside City Council Safeguarding Children and Young People Policy</w:t>
      </w:r>
      <w:r w:rsidRPr="00E547C2">
        <w:rPr>
          <w:rFonts w:ascii="Arial" w:hAnsi="Arial" w:cs="Arial"/>
          <w:i/>
          <w:color w:val="auto"/>
        </w:rPr>
        <w:t xml:space="preserve"> </w:t>
      </w:r>
      <w:r w:rsidRPr="00B513CF">
        <w:rPr>
          <w:rFonts w:ascii="Arial" w:hAnsi="Arial" w:cs="Arial"/>
        </w:rPr>
        <w:t xml:space="preserve">is detailed </w:t>
      </w:r>
      <w:r w:rsidRPr="002129F1">
        <w:rPr>
          <w:rFonts w:ascii="Arial" w:hAnsi="Arial" w:cs="Arial"/>
        </w:rPr>
        <w:t xml:space="preserve">in </w:t>
      </w:r>
      <w:r w:rsidR="002129F1" w:rsidRPr="002129F1">
        <w:rPr>
          <w:rFonts w:ascii="Arial" w:hAnsi="Arial" w:cs="Arial"/>
        </w:rPr>
        <w:t>Se</w:t>
      </w:r>
      <w:r w:rsidR="002129F1">
        <w:rPr>
          <w:rFonts w:ascii="Arial" w:hAnsi="Arial" w:cs="Arial"/>
        </w:rPr>
        <w:t xml:space="preserve">ction </w:t>
      </w:r>
      <w:r w:rsidR="00F64871">
        <w:rPr>
          <w:rFonts w:ascii="Arial" w:hAnsi="Arial" w:cs="Arial"/>
        </w:rPr>
        <w:t>8</w:t>
      </w:r>
      <w:r w:rsidRPr="002129F1">
        <w:rPr>
          <w:rFonts w:ascii="Arial" w:hAnsi="Arial" w:cs="Arial"/>
          <w:color w:val="2E74B5" w:themeColor="accent1" w:themeShade="BF"/>
        </w:rPr>
        <w:t xml:space="preserve"> </w:t>
      </w:r>
      <w:r w:rsidRPr="002129F1">
        <w:rPr>
          <w:rFonts w:ascii="Arial" w:hAnsi="Arial" w:cs="Arial"/>
        </w:rPr>
        <w:t>of</w:t>
      </w:r>
      <w:r w:rsidRPr="00B513CF">
        <w:rPr>
          <w:rFonts w:ascii="Arial" w:hAnsi="Arial" w:cs="Arial"/>
        </w:rPr>
        <w:t xml:space="preserve"> this policy.  </w:t>
      </w:r>
    </w:p>
    <w:p w14:paraId="5694DB26" w14:textId="53F86CA4" w:rsidR="001A5C10" w:rsidRPr="00F64871" w:rsidRDefault="00B513CF" w:rsidP="00F64871">
      <w:pPr>
        <w:pStyle w:val="Heading1"/>
        <w:numPr>
          <w:ilvl w:val="0"/>
          <w:numId w:val="12"/>
        </w:numPr>
        <w:rPr>
          <w:rFonts w:cs="Arial"/>
          <w:sz w:val="22"/>
          <w:szCs w:val="22"/>
        </w:rPr>
      </w:pPr>
      <w:bookmarkStart w:id="8" w:name="_Toc82451834"/>
      <w:r w:rsidRPr="00F64871">
        <w:rPr>
          <w:rFonts w:cs="Arial"/>
          <w:sz w:val="22"/>
          <w:szCs w:val="22"/>
        </w:rPr>
        <w:t>Safeguarding Governance</w:t>
      </w:r>
      <w:bookmarkEnd w:id="8"/>
    </w:p>
    <w:p w14:paraId="2B1F7B4F" w14:textId="77777777" w:rsidR="00F64871" w:rsidRDefault="00F64871" w:rsidP="00F64871">
      <w:pPr>
        <w:pStyle w:val="BodyCopy"/>
        <w:spacing w:after="0" w:line="276" w:lineRule="auto"/>
        <w:jc w:val="both"/>
        <w:rPr>
          <w:rFonts w:ascii="Arial" w:hAnsi="Arial" w:cs="Arial"/>
        </w:rPr>
      </w:pPr>
    </w:p>
    <w:p w14:paraId="29548A86" w14:textId="093E03AB" w:rsidR="00B513CF" w:rsidRPr="00B513CF" w:rsidRDefault="00B513CF" w:rsidP="00B513CF">
      <w:pPr>
        <w:pStyle w:val="BodyCopy"/>
        <w:spacing w:line="276" w:lineRule="auto"/>
        <w:jc w:val="both"/>
        <w:rPr>
          <w:rFonts w:ascii="Arial" w:hAnsi="Arial" w:cs="Arial"/>
          <w:b/>
          <w:bCs/>
        </w:rPr>
      </w:pPr>
      <w:r w:rsidRPr="00B513CF">
        <w:rPr>
          <w:rFonts w:ascii="Arial" w:hAnsi="Arial" w:cs="Arial"/>
        </w:rPr>
        <w:t xml:space="preserve">Our organisation has a safeguarding children and young people governance structure with systems in place which support </w:t>
      </w:r>
      <w:r w:rsidR="00376BE9">
        <w:rPr>
          <w:rFonts w:ascii="Arial" w:hAnsi="Arial" w:cs="Arial"/>
        </w:rPr>
        <w:t>Council members</w:t>
      </w:r>
      <w:r w:rsidRPr="00B513CF">
        <w:rPr>
          <w:rFonts w:ascii="Arial" w:hAnsi="Arial" w:cs="Arial"/>
        </w:rPr>
        <w:t xml:space="preserve"> and service users to report safeguarding concerns and facilitate effective risk-based and informed decisions that ensure accountability to children and young people. </w:t>
      </w:r>
    </w:p>
    <w:p w14:paraId="5033B3EB" w14:textId="25D1CD91" w:rsidR="00066740" w:rsidRPr="00980724" w:rsidRDefault="00B513CF" w:rsidP="003C012C">
      <w:pPr>
        <w:pStyle w:val="BodyCopy"/>
        <w:spacing w:line="276" w:lineRule="auto"/>
        <w:jc w:val="both"/>
      </w:pPr>
      <w:r w:rsidRPr="00B513CF">
        <w:rPr>
          <w:rFonts w:ascii="Arial" w:hAnsi="Arial" w:cs="Arial"/>
        </w:rPr>
        <w:t>Our governance structure,</w:t>
      </w:r>
      <w:r w:rsidRPr="00B513CF">
        <w:rPr>
          <w:rStyle w:val="Heading4Char"/>
          <w:rFonts w:ascii="Arial" w:hAnsi="Arial" w:cs="Arial"/>
          <w:sz w:val="22"/>
          <w:szCs w:val="22"/>
        </w:rPr>
        <w:t xml:space="preserve"> </w:t>
      </w:r>
      <w:r w:rsidRPr="009B7966">
        <w:rPr>
          <w:rStyle w:val="Heading4Char"/>
          <w:rFonts w:ascii="Arial" w:hAnsi="Arial" w:cs="Arial"/>
          <w:i w:val="0"/>
          <w:iCs w:val="0"/>
          <w:color w:val="auto"/>
          <w:sz w:val="22"/>
          <w:szCs w:val="22"/>
        </w:rPr>
        <w:t xml:space="preserve">including the Senior </w:t>
      </w:r>
      <w:r w:rsidR="009B7966" w:rsidRPr="009B7966">
        <w:rPr>
          <w:rStyle w:val="Heading4Char"/>
          <w:rFonts w:ascii="Arial" w:hAnsi="Arial" w:cs="Arial"/>
          <w:i w:val="0"/>
          <w:iCs w:val="0"/>
          <w:color w:val="auto"/>
          <w:sz w:val="22"/>
          <w:szCs w:val="22"/>
        </w:rPr>
        <w:t>Chi</w:t>
      </w:r>
      <w:r w:rsidR="009B7966">
        <w:rPr>
          <w:rStyle w:val="Heading4Char"/>
          <w:rFonts w:ascii="Arial" w:hAnsi="Arial" w:cs="Arial"/>
          <w:i w:val="0"/>
          <w:iCs w:val="0"/>
          <w:color w:val="auto"/>
          <w:sz w:val="22"/>
          <w:szCs w:val="22"/>
        </w:rPr>
        <w:t>ld</w:t>
      </w:r>
      <w:r w:rsidR="009B7966" w:rsidRPr="009B7966">
        <w:rPr>
          <w:rStyle w:val="Heading4Char"/>
          <w:rFonts w:ascii="Arial" w:hAnsi="Arial" w:cs="Arial"/>
          <w:i w:val="0"/>
          <w:iCs w:val="0"/>
          <w:color w:val="auto"/>
          <w:sz w:val="22"/>
          <w:szCs w:val="22"/>
        </w:rPr>
        <w:t xml:space="preserve"> Safe </w:t>
      </w:r>
      <w:r w:rsidRPr="009B7966">
        <w:rPr>
          <w:rStyle w:val="Heading4Char"/>
          <w:rFonts w:ascii="Arial" w:hAnsi="Arial" w:cs="Arial"/>
          <w:i w:val="0"/>
          <w:iCs w:val="0"/>
          <w:color w:val="auto"/>
          <w:sz w:val="22"/>
          <w:szCs w:val="22"/>
        </w:rPr>
        <w:t>Advisory Group</w:t>
      </w:r>
      <w:r w:rsidR="00061FA6">
        <w:rPr>
          <w:rStyle w:val="Heading4Char"/>
          <w:rFonts w:ascii="Arial" w:hAnsi="Arial" w:cs="Arial"/>
          <w:i w:val="0"/>
          <w:iCs w:val="0"/>
          <w:color w:val="auto"/>
          <w:sz w:val="22"/>
          <w:szCs w:val="22"/>
        </w:rPr>
        <w:t>,</w:t>
      </w:r>
      <w:r w:rsidRPr="009B7966">
        <w:rPr>
          <w:rStyle w:val="Heading4Char"/>
          <w:rFonts w:ascii="Arial" w:hAnsi="Arial" w:cs="Arial"/>
          <w:color w:val="auto"/>
          <w:sz w:val="22"/>
          <w:szCs w:val="22"/>
        </w:rPr>
        <w:t xml:space="preserve"> </w:t>
      </w:r>
      <w:r w:rsidRPr="00B513CF">
        <w:rPr>
          <w:rFonts w:ascii="Arial" w:hAnsi="Arial" w:cs="Arial"/>
        </w:rPr>
        <w:t xml:space="preserve">defines the roles and responsibilities associated with providing oversight, </w:t>
      </w:r>
      <w:r w:rsidR="00684AA9" w:rsidRPr="00B513CF">
        <w:rPr>
          <w:rFonts w:ascii="Arial" w:hAnsi="Arial" w:cs="Arial"/>
        </w:rPr>
        <w:t>management,</w:t>
      </w:r>
      <w:r w:rsidRPr="00B513CF">
        <w:rPr>
          <w:rFonts w:ascii="Arial" w:hAnsi="Arial" w:cs="Arial"/>
        </w:rPr>
        <w:t xml:space="preserve"> and implementation of our commitment to safeguarding children and young people</w:t>
      </w:r>
      <w:r w:rsidR="006560A8">
        <w:rPr>
          <w:rFonts w:ascii="Arial" w:hAnsi="Arial" w:cs="Arial"/>
        </w:rPr>
        <w:t xml:space="preserve"> </w:t>
      </w:r>
      <w:r w:rsidR="006560A8" w:rsidRPr="006560A8">
        <w:rPr>
          <w:rFonts w:ascii="Arial" w:hAnsi="Arial" w:cs="Arial"/>
          <w:i/>
          <w:iCs/>
        </w:rPr>
        <w:t xml:space="preserve">(Ref to Section </w:t>
      </w:r>
      <w:r w:rsidR="00D305E8">
        <w:rPr>
          <w:rFonts w:ascii="Arial" w:hAnsi="Arial" w:cs="Arial"/>
          <w:i/>
          <w:iCs/>
        </w:rPr>
        <w:t>8</w:t>
      </w:r>
      <w:r w:rsidR="006560A8" w:rsidRPr="006560A8">
        <w:rPr>
          <w:rFonts w:ascii="Arial" w:hAnsi="Arial" w:cs="Arial"/>
          <w:i/>
          <w:iCs/>
        </w:rPr>
        <w:t>. Roles and Respons</w:t>
      </w:r>
      <w:r w:rsidR="00A03622">
        <w:rPr>
          <w:rFonts w:ascii="Arial" w:hAnsi="Arial" w:cs="Arial"/>
          <w:i/>
          <w:iCs/>
        </w:rPr>
        <w:t>i</w:t>
      </w:r>
      <w:r w:rsidR="006560A8" w:rsidRPr="006560A8">
        <w:rPr>
          <w:rFonts w:ascii="Arial" w:hAnsi="Arial" w:cs="Arial"/>
          <w:i/>
          <w:iCs/>
        </w:rPr>
        <w:t>bi</w:t>
      </w:r>
      <w:r w:rsidR="005F5DFB">
        <w:rPr>
          <w:rFonts w:ascii="Arial" w:hAnsi="Arial" w:cs="Arial"/>
          <w:i/>
          <w:iCs/>
        </w:rPr>
        <w:t>l</w:t>
      </w:r>
      <w:r w:rsidR="006560A8" w:rsidRPr="006560A8">
        <w:rPr>
          <w:rFonts w:ascii="Arial" w:hAnsi="Arial" w:cs="Arial"/>
          <w:i/>
          <w:iCs/>
        </w:rPr>
        <w:t>ities).</w:t>
      </w:r>
    </w:p>
    <w:p w14:paraId="7BB61A5A" w14:textId="6DFAC230" w:rsidR="00FB4DB5" w:rsidRDefault="0061003E" w:rsidP="008D3739">
      <w:pPr>
        <w:pStyle w:val="Heading1"/>
        <w:numPr>
          <w:ilvl w:val="0"/>
          <w:numId w:val="12"/>
        </w:numPr>
        <w:rPr>
          <w:rFonts w:cs="Arial"/>
          <w:sz w:val="22"/>
          <w:szCs w:val="22"/>
        </w:rPr>
      </w:pPr>
      <w:bookmarkStart w:id="9" w:name="_Toc82451835"/>
      <w:r>
        <w:rPr>
          <w:rFonts w:cs="Arial"/>
          <w:sz w:val="22"/>
          <w:szCs w:val="22"/>
        </w:rPr>
        <w:t>Our Co</w:t>
      </w:r>
      <w:r w:rsidR="00466D0C" w:rsidRPr="00980724">
        <w:rPr>
          <w:rFonts w:cs="Arial"/>
          <w:sz w:val="22"/>
          <w:szCs w:val="22"/>
        </w:rPr>
        <w:t>mmitment</w:t>
      </w:r>
      <w:bookmarkEnd w:id="9"/>
      <w:r w:rsidR="00466D0C" w:rsidRPr="00980724">
        <w:rPr>
          <w:rFonts w:cs="Arial"/>
          <w:sz w:val="22"/>
          <w:szCs w:val="22"/>
        </w:rPr>
        <w:t xml:space="preserve"> </w:t>
      </w:r>
    </w:p>
    <w:p w14:paraId="47F8AFFC" w14:textId="77777777" w:rsidR="004314BB" w:rsidRPr="004314BB" w:rsidRDefault="004314BB" w:rsidP="004314BB">
      <w:pPr>
        <w:rPr>
          <w:sz w:val="16"/>
          <w:szCs w:val="16"/>
        </w:rPr>
      </w:pPr>
    </w:p>
    <w:p w14:paraId="26FA02C9" w14:textId="2A1537FF" w:rsidR="003631C2" w:rsidRPr="0061003E" w:rsidRDefault="003631C2" w:rsidP="00D82483">
      <w:pPr>
        <w:pStyle w:val="body"/>
      </w:pPr>
      <w:r w:rsidRPr="009A540E">
        <w:rPr>
          <w:b/>
          <w:bCs/>
          <w:sz w:val="22"/>
          <w:szCs w:val="22"/>
        </w:rPr>
        <w:t>We are committed to safeguarding children and young peopl</w:t>
      </w:r>
      <w:r>
        <w:rPr>
          <w:b/>
          <w:bCs/>
          <w:sz w:val="22"/>
          <w:szCs w:val="22"/>
        </w:rPr>
        <w:t>e</w:t>
      </w:r>
    </w:p>
    <w:p w14:paraId="142B9709" w14:textId="6337EC00" w:rsidR="006F698E" w:rsidRDefault="003631C2" w:rsidP="00D82483">
      <w:pPr>
        <w:pStyle w:val="BodyCopy"/>
        <w:spacing w:line="276" w:lineRule="auto"/>
        <w:jc w:val="both"/>
        <w:rPr>
          <w:rFonts w:ascii="Arial" w:hAnsi="Arial" w:cs="Arial"/>
          <w:b/>
        </w:rPr>
      </w:pPr>
      <w:r w:rsidRPr="001B242B">
        <w:rPr>
          <w:rFonts w:ascii="Arial" w:hAnsi="Arial" w:cs="Arial"/>
        </w:rPr>
        <w:t>Through our</w:t>
      </w:r>
      <w:r w:rsidR="00B84DB8">
        <w:rPr>
          <w:rFonts w:ascii="Arial" w:hAnsi="Arial" w:cs="Arial"/>
        </w:rPr>
        <w:t xml:space="preserve"> </w:t>
      </w:r>
      <w:hyperlink r:id="rId15" w:history="1">
        <w:r w:rsidR="00B84DB8" w:rsidRPr="00B84DB8">
          <w:rPr>
            <w:rStyle w:val="Hyperlink"/>
            <w:rFonts w:ascii="Arial" w:hAnsi="Arial" w:cs="Arial"/>
            <w:i/>
            <w:iCs/>
            <w:color w:val="0070C0"/>
            <w:u w:val="none"/>
          </w:rPr>
          <w:t>Safeguard Children and Young People Policy</w:t>
        </w:r>
      </w:hyperlink>
      <w:r w:rsidRPr="001B242B">
        <w:rPr>
          <w:rFonts w:ascii="Arial" w:hAnsi="Arial" w:cs="Arial"/>
        </w:rPr>
        <w:t xml:space="preserve"> we document our clear commitment to safeguarding children and young people from abuse and neglect. We communicate our commitment to all</w:t>
      </w:r>
      <w:r w:rsidR="00616756">
        <w:rPr>
          <w:rFonts w:ascii="Arial" w:hAnsi="Arial" w:cs="Arial"/>
        </w:rPr>
        <w:t xml:space="preserve"> </w:t>
      </w:r>
      <w:r w:rsidR="007E2941">
        <w:rPr>
          <w:rFonts w:ascii="Arial" w:hAnsi="Arial" w:cs="Arial"/>
        </w:rPr>
        <w:t xml:space="preserve">Council </w:t>
      </w:r>
      <w:r w:rsidR="00616756">
        <w:rPr>
          <w:rFonts w:ascii="Arial" w:hAnsi="Arial" w:cs="Arial"/>
        </w:rPr>
        <w:t xml:space="preserve">members </w:t>
      </w:r>
      <w:r w:rsidRPr="001B242B">
        <w:rPr>
          <w:rFonts w:ascii="Arial" w:hAnsi="Arial" w:cs="Arial"/>
        </w:rPr>
        <w:t>and ensure that our</w:t>
      </w:r>
      <w:r w:rsidRPr="001B242B">
        <w:rPr>
          <w:rStyle w:val="Heading4Char"/>
          <w:rFonts w:ascii="Arial" w:hAnsi="Arial" w:cs="Arial"/>
          <w:sz w:val="22"/>
          <w:szCs w:val="22"/>
        </w:rPr>
        <w:t xml:space="preserve"> </w:t>
      </w:r>
      <w:hyperlink r:id="rId16" w:history="1">
        <w:r w:rsidR="00B84DB8" w:rsidRPr="00B84DB8">
          <w:rPr>
            <w:rStyle w:val="Hyperlink"/>
            <w:rFonts w:ascii="Arial" w:hAnsi="Arial" w:cs="Arial"/>
            <w:i/>
            <w:iCs/>
            <w:color w:val="0070C0"/>
            <w:u w:val="none"/>
          </w:rPr>
          <w:t>Safeguard Children and Young People Policy</w:t>
        </w:r>
      </w:hyperlink>
      <w:r w:rsidR="00B84DB8">
        <w:rPr>
          <w:rFonts w:ascii="Arial" w:hAnsi="Arial" w:cs="Arial"/>
          <w:i/>
          <w:iCs/>
          <w:color w:val="0070C0"/>
        </w:rPr>
        <w:t xml:space="preserve"> </w:t>
      </w:r>
      <w:r w:rsidRPr="001B242B">
        <w:rPr>
          <w:rFonts w:ascii="Arial" w:hAnsi="Arial" w:cs="Arial"/>
        </w:rPr>
        <w:t>is available in child-friendly versions that reflects the ages, developmental stage, diversity and abilities of the children and young people whom we deliver services. We have a zero-tolerance approach towards child abuse and neglect and take seriously any raised concerns</w:t>
      </w:r>
      <w:r w:rsidR="006F698E">
        <w:rPr>
          <w:rFonts w:ascii="Arial" w:hAnsi="Arial" w:cs="Arial"/>
        </w:rPr>
        <w:t>/</w:t>
      </w:r>
      <w:r w:rsidRPr="001B242B">
        <w:rPr>
          <w:rFonts w:ascii="Arial" w:hAnsi="Arial" w:cs="Arial"/>
        </w:rPr>
        <w:t>incidents.</w:t>
      </w:r>
      <w:r>
        <w:rPr>
          <w:rFonts w:ascii="Arial" w:hAnsi="Arial" w:cs="Arial"/>
          <w:b/>
        </w:rPr>
        <w:t xml:space="preserve"> </w:t>
      </w:r>
    </w:p>
    <w:p w14:paraId="075AD83B" w14:textId="155422C2" w:rsidR="0061003E" w:rsidRDefault="003631C2" w:rsidP="00252521">
      <w:pPr>
        <w:pStyle w:val="BodyCopy"/>
        <w:spacing w:line="276" w:lineRule="auto"/>
        <w:jc w:val="both"/>
        <w:rPr>
          <w:rFonts w:ascii="Arial" w:hAnsi="Arial" w:cs="Arial"/>
        </w:rPr>
      </w:pPr>
      <w:r w:rsidRPr="001B242B">
        <w:rPr>
          <w:rFonts w:ascii="Arial" w:hAnsi="Arial" w:cs="Arial"/>
        </w:rPr>
        <w:t xml:space="preserve">Our approach to risk management recognises the potential risks to children and young people associated with our organisation’s service delivery and considers </w:t>
      </w:r>
      <w:r w:rsidR="00D93841" w:rsidRPr="001B242B">
        <w:rPr>
          <w:rFonts w:ascii="Arial" w:hAnsi="Arial" w:cs="Arial"/>
        </w:rPr>
        <w:t>online</w:t>
      </w:r>
      <w:r w:rsidR="00D93841">
        <w:rPr>
          <w:rFonts w:ascii="Arial" w:hAnsi="Arial" w:cs="Arial"/>
        </w:rPr>
        <w:t>,</w:t>
      </w:r>
      <w:r w:rsidR="00D93841" w:rsidRPr="001B242B">
        <w:rPr>
          <w:rFonts w:ascii="Arial" w:hAnsi="Arial" w:cs="Arial"/>
        </w:rPr>
        <w:t xml:space="preserve"> physical,</w:t>
      </w:r>
      <w:r w:rsidRPr="001B242B">
        <w:rPr>
          <w:rFonts w:ascii="Arial" w:hAnsi="Arial" w:cs="Arial"/>
        </w:rPr>
        <w:t xml:space="preserve"> or psychological environments, and any vulnerable or diverse circumstances of children or young people utilising our services. </w:t>
      </w:r>
    </w:p>
    <w:p w14:paraId="57C61A8E" w14:textId="77777777" w:rsidR="008609B0" w:rsidRPr="00252521" w:rsidRDefault="008609B0" w:rsidP="00252521">
      <w:pPr>
        <w:pStyle w:val="BodyCopy"/>
        <w:spacing w:line="276" w:lineRule="auto"/>
        <w:jc w:val="both"/>
        <w:rPr>
          <w:rFonts w:ascii="Arial" w:hAnsi="Arial" w:cs="Arial"/>
          <w:b/>
          <w:bCs/>
          <w:color w:val="767171" w:themeColor="background2" w:themeShade="80"/>
        </w:rPr>
      </w:pPr>
    </w:p>
    <w:p w14:paraId="57BC2471" w14:textId="047C3FEC" w:rsidR="004D7CBD" w:rsidRPr="00980724" w:rsidRDefault="004D7CBD" w:rsidP="004314BB">
      <w:pPr>
        <w:pStyle w:val="body"/>
        <w:rPr>
          <w:rFonts w:cs="Arial"/>
          <w:sz w:val="22"/>
          <w:szCs w:val="22"/>
        </w:rPr>
      </w:pPr>
      <w:r w:rsidRPr="00980724">
        <w:rPr>
          <w:rFonts w:cs="Arial"/>
          <w:sz w:val="22"/>
          <w:szCs w:val="22"/>
        </w:rPr>
        <w:lastRenderedPageBreak/>
        <w:t xml:space="preserve">We want children to be </w:t>
      </w:r>
      <w:r w:rsidR="00D12D04" w:rsidRPr="00980724">
        <w:rPr>
          <w:rFonts w:cs="Arial"/>
          <w:sz w:val="22"/>
          <w:szCs w:val="22"/>
        </w:rPr>
        <w:t xml:space="preserve">safe, </w:t>
      </w:r>
      <w:r w:rsidRPr="00980724">
        <w:rPr>
          <w:rFonts w:cs="Arial"/>
          <w:sz w:val="22"/>
          <w:szCs w:val="22"/>
        </w:rPr>
        <w:t xml:space="preserve">happy, empowered, and engaged members of our community. As an organisation </w:t>
      </w:r>
      <w:r w:rsidR="0043249F" w:rsidRPr="00980724">
        <w:rPr>
          <w:rFonts w:cs="Arial"/>
          <w:sz w:val="22"/>
          <w:szCs w:val="22"/>
        </w:rPr>
        <w:t xml:space="preserve">we </w:t>
      </w:r>
      <w:r w:rsidRPr="00980724">
        <w:rPr>
          <w:rFonts w:cs="Arial"/>
          <w:sz w:val="22"/>
          <w:szCs w:val="22"/>
        </w:rPr>
        <w:t xml:space="preserve">are committed to:  </w:t>
      </w:r>
    </w:p>
    <w:p w14:paraId="24DC5CB3" w14:textId="28123195" w:rsidR="00466D0C" w:rsidRPr="00980724" w:rsidRDefault="00EF5C53" w:rsidP="008B738F">
      <w:pPr>
        <w:pStyle w:val="body"/>
        <w:numPr>
          <w:ilvl w:val="0"/>
          <w:numId w:val="11"/>
        </w:numPr>
        <w:spacing w:after="0" w:line="360" w:lineRule="auto"/>
        <w:ind w:left="993"/>
        <w:rPr>
          <w:rFonts w:cs="Arial"/>
          <w:sz w:val="22"/>
          <w:szCs w:val="22"/>
        </w:rPr>
      </w:pPr>
      <w:r w:rsidRPr="00980724">
        <w:rPr>
          <w:rFonts w:cs="Arial"/>
          <w:sz w:val="22"/>
          <w:szCs w:val="22"/>
        </w:rPr>
        <w:t>supporting</w:t>
      </w:r>
      <w:r w:rsidR="00466D0C" w:rsidRPr="00980724">
        <w:rPr>
          <w:rFonts w:cs="Arial"/>
          <w:sz w:val="22"/>
          <w:szCs w:val="22"/>
        </w:rPr>
        <w:t xml:space="preserve"> a </w:t>
      </w:r>
      <w:r w:rsidR="00F7577B" w:rsidRPr="00980724">
        <w:rPr>
          <w:rFonts w:cs="Arial"/>
          <w:sz w:val="22"/>
          <w:szCs w:val="22"/>
        </w:rPr>
        <w:t>zero-tolerance</w:t>
      </w:r>
      <w:r w:rsidR="00466D0C" w:rsidRPr="00980724">
        <w:rPr>
          <w:rFonts w:cs="Arial"/>
          <w:sz w:val="22"/>
          <w:szCs w:val="22"/>
        </w:rPr>
        <w:t xml:space="preserve"> position for child abuse</w:t>
      </w:r>
      <w:r w:rsidR="00A00FFF" w:rsidRPr="00980724">
        <w:rPr>
          <w:rFonts w:cs="Arial"/>
          <w:sz w:val="22"/>
          <w:szCs w:val="22"/>
        </w:rPr>
        <w:t xml:space="preserve"> within our community</w:t>
      </w:r>
    </w:p>
    <w:p w14:paraId="34DCF2A7" w14:textId="7A46B0EF" w:rsidR="00466D0C" w:rsidRDefault="00466D0C" w:rsidP="00970B9D">
      <w:pPr>
        <w:pStyle w:val="body"/>
        <w:numPr>
          <w:ilvl w:val="0"/>
          <w:numId w:val="11"/>
        </w:numPr>
        <w:spacing w:after="0" w:line="276" w:lineRule="auto"/>
        <w:ind w:left="993"/>
        <w:rPr>
          <w:rFonts w:cs="Arial"/>
          <w:sz w:val="22"/>
          <w:szCs w:val="22"/>
        </w:rPr>
      </w:pPr>
      <w:r w:rsidRPr="00980724">
        <w:rPr>
          <w:rFonts w:cs="Arial"/>
          <w:sz w:val="22"/>
          <w:szCs w:val="22"/>
        </w:rPr>
        <w:t xml:space="preserve">actively taking steps to prevent abuse </w:t>
      </w:r>
      <w:r w:rsidR="000D246F" w:rsidRPr="00980724">
        <w:rPr>
          <w:rFonts w:cs="Arial"/>
          <w:sz w:val="22"/>
          <w:szCs w:val="22"/>
        </w:rPr>
        <w:t xml:space="preserve">from </w:t>
      </w:r>
      <w:r w:rsidRPr="00980724">
        <w:rPr>
          <w:rFonts w:cs="Arial"/>
          <w:sz w:val="22"/>
          <w:szCs w:val="22"/>
        </w:rPr>
        <w:t xml:space="preserve">occurring within our services, </w:t>
      </w:r>
      <w:r w:rsidR="00684AA9" w:rsidRPr="00980724">
        <w:rPr>
          <w:rFonts w:cs="Arial"/>
          <w:sz w:val="22"/>
          <w:szCs w:val="22"/>
        </w:rPr>
        <w:t>programs,</w:t>
      </w:r>
      <w:r w:rsidRPr="00980724">
        <w:rPr>
          <w:rFonts w:cs="Arial"/>
          <w:sz w:val="22"/>
          <w:szCs w:val="22"/>
        </w:rPr>
        <w:t xml:space="preserve"> and facilities</w:t>
      </w:r>
    </w:p>
    <w:p w14:paraId="04FEC18E" w14:textId="77777777" w:rsidR="00970B9D" w:rsidRPr="00970B9D" w:rsidRDefault="00970B9D" w:rsidP="00970B9D">
      <w:pPr>
        <w:pStyle w:val="body"/>
        <w:spacing w:after="0" w:line="276" w:lineRule="auto"/>
        <w:ind w:left="993"/>
        <w:rPr>
          <w:rFonts w:cs="Arial"/>
          <w:sz w:val="16"/>
          <w:szCs w:val="16"/>
        </w:rPr>
      </w:pPr>
    </w:p>
    <w:p w14:paraId="1B55D047" w14:textId="3C541A76" w:rsidR="00466D0C" w:rsidRDefault="00466D0C" w:rsidP="00970B9D">
      <w:pPr>
        <w:pStyle w:val="body"/>
        <w:numPr>
          <w:ilvl w:val="0"/>
          <w:numId w:val="11"/>
        </w:numPr>
        <w:spacing w:after="0" w:line="276" w:lineRule="auto"/>
        <w:ind w:left="993"/>
        <w:rPr>
          <w:rFonts w:cs="Arial"/>
          <w:sz w:val="22"/>
          <w:szCs w:val="22"/>
        </w:rPr>
      </w:pPr>
      <w:r w:rsidRPr="00980724">
        <w:rPr>
          <w:rFonts w:cs="Arial"/>
          <w:sz w:val="22"/>
          <w:szCs w:val="22"/>
        </w:rPr>
        <w:t xml:space="preserve">introducing programs and </w:t>
      </w:r>
      <w:r w:rsidR="000D246F" w:rsidRPr="00980724">
        <w:rPr>
          <w:rFonts w:cs="Arial"/>
          <w:sz w:val="22"/>
          <w:szCs w:val="22"/>
        </w:rPr>
        <w:t>approaches</w:t>
      </w:r>
      <w:r w:rsidRPr="00980724">
        <w:rPr>
          <w:rFonts w:cs="Arial"/>
          <w:sz w:val="22"/>
          <w:szCs w:val="22"/>
        </w:rPr>
        <w:t xml:space="preserve"> to encourage, and empower children to speak up</w:t>
      </w:r>
      <w:r w:rsidR="004D7CBD" w:rsidRPr="00980724">
        <w:rPr>
          <w:rFonts w:cs="Arial"/>
          <w:sz w:val="22"/>
          <w:szCs w:val="22"/>
        </w:rPr>
        <w:t xml:space="preserve"> and be listened to</w:t>
      </w:r>
    </w:p>
    <w:p w14:paraId="0187EB5A" w14:textId="77777777" w:rsidR="00970B9D" w:rsidRPr="00970B9D" w:rsidRDefault="00970B9D" w:rsidP="00970B9D">
      <w:pPr>
        <w:pStyle w:val="body"/>
        <w:spacing w:after="0" w:line="276" w:lineRule="auto"/>
        <w:rPr>
          <w:rFonts w:cs="Arial"/>
          <w:sz w:val="16"/>
          <w:szCs w:val="16"/>
        </w:rPr>
      </w:pPr>
    </w:p>
    <w:p w14:paraId="025FCC15" w14:textId="35583A67" w:rsidR="00112C15" w:rsidRDefault="00112C15" w:rsidP="00970B9D">
      <w:pPr>
        <w:pStyle w:val="body"/>
        <w:numPr>
          <w:ilvl w:val="0"/>
          <w:numId w:val="11"/>
        </w:numPr>
        <w:spacing w:after="0" w:line="276" w:lineRule="auto"/>
        <w:ind w:left="993"/>
        <w:rPr>
          <w:rFonts w:cs="Arial"/>
          <w:sz w:val="22"/>
          <w:szCs w:val="22"/>
        </w:rPr>
      </w:pPr>
      <w:r w:rsidRPr="008B738F">
        <w:rPr>
          <w:rFonts w:cs="Arial"/>
          <w:sz w:val="22"/>
          <w:szCs w:val="22"/>
        </w:rPr>
        <w:t>providing opportunities</w:t>
      </w:r>
      <w:r w:rsidR="004D7CBD" w:rsidRPr="008B738F">
        <w:rPr>
          <w:rFonts w:cs="Arial"/>
          <w:sz w:val="22"/>
          <w:szCs w:val="22"/>
        </w:rPr>
        <w:t xml:space="preserve"> for children</w:t>
      </w:r>
      <w:r w:rsidRPr="008B738F">
        <w:rPr>
          <w:rFonts w:cs="Arial"/>
          <w:sz w:val="22"/>
          <w:szCs w:val="22"/>
        </w:rPr>
        <w:t xml:space="preserve"> to contribute to how we plan, </w:t>
      </w:r>
      <w:r w:rsidR="00684AA9" w:rsidRPr="008B738F">
        <w:rPr>
          <w:rFonts w:cs="Arial"/>
          <w:sz w:val="22"/>
          <w:szCs w:val="22"/>
        </w:rPr>
        <w:t>design,</w:t>
      </w:r>
      <w:r w:rsidRPr="008B738F">
        <w:rPr>
          <w:rFonts w:cs="Arial"/>
          <w:sz w:val="22"/>
          <w:szCs w:val="22"/>
        </w:rPr>
        <w:t xml:space="preserve"> and deve</w:t>
      </w:r>
      <w:r w:rsidR="00502738" w:rsidRPr="008B738F">
        <w:rPr>
          <w:rFonts w:cs="Arial"/>
          <w:sz w:val="22"/>
          <w:szCs w:val="22"/>
        </w:rPr>
        <w:t>lop our services and activities</w:t>
      </w:r>
    </w:p>
    <w:p w14:paraId="14C55B09" w14:textId="77777777" w:rsidR="00970B9D" w:rsidRPr="00970B9D" w:rsidRDefault="00970B9D" w:rsidP="00970B9D">
      <w:pPr>
        <w:pStyle w:val="body"/>
        <w:spacing w:after="0" w:line="276" w:lineRule="auto"/>
        <w:rPr>
          <w:rFonts w:cs="Arial"/>
          <w:sz w:val="16"/>
          <w:szCs w:val="16"/>
        </w:rPr>
      </w:pPr>
    </w:p>
    <w:p w14:paraId="3DFA538A" w14:textId="0910AE6B" w:rsidR="004D7CBD" w:rsidRPr="00A26709" w:rsidRDefault="00466D0C" w:rsidP="00970B9D">
      <w:pPr>
        <w:pStyle w:val="body"/>
        <w:numPr>
          <w:ilvl w:val="0"/>
          <w:numId w:val="11"/>
        </w:numPr>
        <w:spacing w:after="0" w:line="276" w:lineRule="auto"/>
        <w:ind w:left="993"/>
        <w:rPr>
          <w:rFonts w:cs="Arial"/>
          <w:sz w:val="22"/>
          <w:szCs w:val="22"/>
        </w:rPr>
      </w:pPr>
      <w:r w:rsidRPr="00A26709">
        <w:rPr>
          <w:rFonts w:cs="Arial"/>
          <w:sz w:val="22"/>
          <w:szCs w:val="22"/>
        </w:rPr>
        <w:t>promoting cultural safety</w:t>
      </w:r>
      <w:r w:rsidR="00CB0312" w:rsidRPr="00A26709">
        <w:rPr>
          <w:rFonts w:cs="Arial"/>
          <w:sz w:val="22"/>
          <w:szCs w:val="22"/>
        </w:rPr>
        <w:t xml:space="preserve"> and awareness</w:t>
      </w:r>
      <w:r w:rsidRPr="00A26709">
        <w:rPr>
          <w:rFonts w:cs="Arial"/>
          <w:sz w:val="22"/>
          <w:szCs w:val="22"/>
        </w:rPr>
        <w:t xml:space="preserve"> for Aboriginal </w:t>
      </w:r>
      <w:r w:rsidR="00E33BE1" w:rsidRPr="00A26709">
        <w:rPr>
          <w:rFonts w:cs="Arial"/>
          <w:sz w:val="22"/>
          <w:szCs w:val="22"/>
        </w:rPr>
        <w:t xml:space="preserve">and Torres Strait Islander </w:t>
      </w:r>
      <w:r w:rsidRPr="00A26709">
        <w:rPr>
          <w:rFonts w:cs="Arial"/>
          <w:sz w:val="22"/>
          <w:szCs w:val="22"/>
        </w:rPr>
        <w:t xml:space="preserve">children, </w:t>
      </w:r>
      <w:r w:rsidR="00A26709" w:rsidRPr="00A26709">
        <w:rPr>
          <w:rFonts w:cs="Arial"/>
          <w:sz w:val="22"/>
          <w:szCs w:val="22"/>
        </w:rPr>
        <w:t xml:space="preserve">children and young people with disabilities, </w:t>
      </w:r>
      <w:r w:rsidR="00684AA9" w:rsidRPr="00A26709">
        <w:rPr>
          <w:rFonts w:cs="Arial"/>
          <w:sz w:val="22"/>
          <w:szCs w:val="22"/>
        </w:rPr>
        <w:t>children,</w:t>
      </w:r>
      <w:r w:rsidRPr="00A26709">
        <w:rPr>
          <w:rFonts w:cs="Arial"/>
          <w:sz w:val="22"/>
          <w:szCs w:val="22"/>
        </w:rPr>
        <w:t xml:space="preserve"> </w:t>
      </w:r>
      <w:r w:rsidR="00A26709" w:rsidRPr="00A26709">
        <w:rPr>
          <w:rFonts w:cs="Arial"/>
          <w:sz w:val="22"/>
          <w:szCs w:val="22"/>
        </w:rPr>
        <w:t xml:space="preserve">and young people </w:t>
      </w:r>
      <w:r w:rsidRPr="00A26709">
        <w:rPr>
          <w:rFonts w:cs="Arial"/>
          <w:sz w:val="22"/>
          <w:szCs w:val="22"/>
        </w:rPr>
        <w:t xml:space="preserve">from culturally and/or linguistically diverse backgrounds, and for </w:t>
      </w:r>
      <w:r w:rsidR="00A26709" w:rsidRPr="00C20325">
        <w:rPr>
          <w:rFonts w:cs="Arial"/>
          <w:sz w:val="22"/>
          <w:szCs w:val="22"/>
          <w:lang w:val="en-US"/>
        </w:rPr>
        <w:t xml:space="preserve">LGBTQI (Lesbian, gay, bisexual, transgender, </w:t>
      </w:r>
      <w:r w:rsidR="00684AA9" w:rsidRPr="00C20325">
        <w:rPr>
          <w:rFonts w:cs="Arial"/>
          <w:sz w:val="22"/>
          <w:szCs w:val="22"/>
          <w:lang w:val="en-US"/>
        </w:rPr>
        <w:t>queer,</w:t>
      </w:r>
      <w:r w:rsidR="00A26709" w:rsidRPr="00C20325">
        <w:rPr>
          <w:rFonts w:cs="Arial"/>
          <w:sz w:val="22"/>
          <w:szCs w:val="22"/>
          <w:lang w:val="en-US"/>
        </w:rPr>
        <w:t xml:space="preserve"> and intersex</w:t>
      </w:r>
      <w:r w:rsidR="00A26709" w:rsidRPr="00A26709">
        <w:rPr>
          <w:rFonts w:cs="Arial"/>
          <w:sz w:val="22"/>
          <w:szCs w:val="22"/>
        </w:rPr>
        <w:t>) and</w:t>
      </w:r>
      <w:r w:rsidR="00A26709" w:rsidRPr="00C20325">
        <w:rPr>
          <w:rFonts w:cs="Arial"/>
          <w:sz w:val="22"/>
          <w:szCs w:val="22"/>
          <w:lang w:val="en-US"/>
        </w:rPr>
        <w:t xml:space="preserve"> </w:t>
      </w:r>
      <w:r w:rsidR="00A26709">
        <w:rPr>
          <w:rFonts w:cs="Arial"/>
          <w:sz w:val="22"/>
          <w:szCs w:val="22"/>
          <w:lang w:val="en-US"/>
        </w:rPr>
        <w:t>c</w:t>
      </w:r>
      <w:r w:rsidR="00A26709" w:rsidRPr="00C20325">
        <w:rPr>
          <w:rFonts w:cs="Arial"/>
          <w:sz w:val="22"/>
          <w:szCs w:val="22"/>
          <w:lang w:val="en-US"/>
        </w:rPr>
        <w:t>hildren and young people who are unable to live at home</w:t>
      </w:r>
      <w:r w:rsidR="00A26709">
        <w:rPr>
          <w:rFonts w:cs="Arial"/>
          <w:sz w:val="22"/>
          <w:szCs w:val="22"/>
        </w:rPr>
        <w:t>.</w:t>
      </w:r>
    </w:p>
    <w:p w14:paraId="55DA9C86" w14:textId="77777777" w:rsidR="004D7CBD" w:rsidRPr="001B242B" w:rsidRDefault="004D7CBD" w:rsidP="00812AFC">
      <w:pPr>
        <w:pStyle w:val="NormalWeb"/>
        <w:spacing w:before="0" w:beforeAutospacing="0" w:after="0" w:afterAutospacing="0"/>
        <w:rPr>
          <w:rFonts w:ascii="Arial" w:hAnsi="Arial" w:cs="Arial"/>
          <w:sz w:val="16"/>
          <w:szCs w:val="16"/>
        </w:rPr>
      </w:pPr>
    </w:p>
    <w:p w14:paraId="6936667D" w14:textId="0B4FADF5" w:rsidR="004D7CBD" w:rsidRPr="00980724" w:rsidRDefault="00492C31" w:rsidP="000110DF">
      <w:pPr>
        <w:pStyle w:val="DHHSbullet1lastline"/>
        <w:numPr>
          <w:ilvl w:val="0"/>
          <w:numId w:val="0"/>
        </w:numPr>
        <w:ind w:left="142" w:hanging="142"/>
        <w:rPr>
          <w:rFonts w:cs="Arial"/>
          <w:sz w:val="22"/>
          <w:szCs w:val="22"/>
        </w:rPr>
      </w:pPr>
      <w:r>
        <w:rPr>
          <w:rFonts w:cs="Arial"/>
          <w:sz w:val="22"/>
          <w:szCs w:val="22"/>
        </w:rPr>
        <w:t xml:space="preserve"> </w:t>
      </w:r>
      <w:r w:rsidR="00502738" w:rsidRPr="00980724">
        <w:rPr>
          <w:rFonts w:cs="Arial"/>
          <w:sz w:val="22"/>
          <w:szCs w:val="22"/>
        </w:rPr>
        <w:t xml:space="preserve">We </w:t>
      </w:r>
      <w:r w:rsidR="004D7CBD" w:rsidRPr="00980724">
        <w:rPr>
          <w:rFonts w:cs="Arial"/>
          <w:sz w:val="22"/>
          <w:szCs w:val="22"/>
        </w:rPr>
        <w:t xml:space="preserve">will ensure </w:t>
      </w:r>
      <w:r w:rsidR="004D7CBD" w:rsidRPr="00980724">
        <w:rPr>
          <w:rFonts w:cs="Arial"/>
          <w:iCs/>
          <w:sz w:val="22"/>
          <w:szCs w:val="22"/>
        </w:rPr>
        <w:t xml:space="preserve">that all </w:t>
      </w:r>
      <w:r w:rsidR="00F64871">
        <w:rPr>
          <w:rFonts w:cs="Arial"/>
          <w:iCs/>
          <w:sz w:val="22"/>
          <w:szCs w:val="22"/>
        </w:rPr>
        <w:t xml:space="preserve">Council </w:t>
      </w:r>
      <w:r w:rsidR="004D7CBD" w:rsidRPr="00980724">
        <w:rPr>
          <w:rFonts w:cs="Arial"/>
          <w:iCs/>
          <w:sz w:val="22"/>
          <w:szCs w:val="22"/>
        </w:rPr>
        <w:t>member</w:t>
      </w:r>
      <w:r w:rsidR="00894B6F" w:rsidRPr="00980724">
        <w:rPr>
          <w:rFonts w:cs="Arial"/>
          <w:iCs/>
          <w:sz w:val="22"/>
          <w:szCs w:val="22"/>
        </w:rPr>
        <w:t xml:space="preserve">s </w:t>
      </w:r>
      <w:r w:rsidR="004D7CBD" w:rsidRPr="00980724">
        <w:rPr>
          <w:rFonts w:cs="Arial"/>
          <w:iCs/>
          <w:sz w:val="22"/>
          <w:szCs w:val="22"/>
        </w:rPr>
        <w:t xml:space="preserve">are supported by policies, </w:t>
      </w:r>
      <w:r w:rsidR="00D93841" w:rsidRPr="00980724">
        <w:rPr>
          <w:rFonts w:cs="Arial"/>
          <w:iCs/>
          <w:sz w:val="22"/>
          <w:szCs w:val="22"/>
        </w:rPr>
        <w:t>procedures,</w:t>
      </w:r>
      <w:r w:rsidR="004D7CBD" w:rsidRPr="00980724">
        <w:rPr>
          <w:rFonts w:cs="Arial"/>
          <w:iCs/>
          <w:sz w:val="22"/>
          <w:szCs w:val="22"/>
        </w:rPr>
        <w:t xml:space="preserve"> and training to ach</w:t>
      </w:r>
      <w:r w:rsidR="00885580" w:rsidRPr="00980724">
        <w:rPr>
          <w:rFonts w:cs="Arial"/>
          <w:iCs/>
          <w:sz w:val="22"/>
          <w:szCs w:val="22"/>
        </w:rPr>
        <w:t>ieve these commitments including but not limited to the Child Safe Standards:</w:t>
      </w:r>
    </w:p>
    <w:p w14:paraId="2E86E8DF" w14:textId="4BA39044" w:rsidR="00CB0312" w:rsidRPr="00980724" w:rsidRDefault="00CB0312" w:rsidP="00980724">
      <w:pPr>
        <w:pStyle w:val="body"/>
        <w:ind w:left="426"/>
        <w:rPr>
          <w:rFonts w:cs="Arial"/>
          <w:sz w:val="22"/>
          <w:szCs w:val="22"/>
        </w:rPr>
      </w:pPr>
      <w:r w:rsidRPr="00980724">
        <w:rPr>
          <w:rFonts w:cs="Arial"/>
          <w:sz w:val="22"/>
          <w:szCs w:val="22"/>
        </w:rPr>
        <w:t>We will:</w:t>
      </w:r>
    </w:p>
    <w:p w14:paraId="103490CC" w14:textId="12F16E94" w:rsidR="00CB0312" w:rsidRDefault="00CB0312" w:rsidP="009748C9">
      <w:pPr>
        <w:pStyle w:val="body"/>
        <w:numPr>
          <w:ilvl w:val="0"/>
          <w:numId w:val="11"/>
        </w:numPr>
        <w:spacing w:after="0" w:line="276" w:lineRule="auto"/>
        <w:ind w:left="993"/>
        <w:rPr>
          <w:rFonts w:cs="Arial"/>
          <w:sz w:val="22"/>
          <w:szCs w:val="22"/>
        </w:rPr>
      </w:pPr>
      <w:r w:rsidRPr="00980724">
        <w:rPr>
          <w:rFonts w:cs="Arial"/>
          <w:sz w:val="22"/>
          <w:szCs w:val="22"/>
        </w:rPr>
        <w:t>embed strategies as an organisation to actively promote a culture of child safety through effective leadership</w:t>
      </w:r>
    </w:p>
    <w:p w14:paraId="532BE241" w14:textId="77777777" w:rsidR="009748C9" w:rsidRPr="00980724" w:rsidRDefault="009748C9" w:rsidP="009748C9">
      <w:pPr>
        <w:pStyle w:val="body"/>
        <w:spacing w:after="0" w:line="276" w:lineRule="auto"/>
        <w:ind w:left="633"/>
        <w:rPr>
          <w:rFonts w:cs="Arial"/>
          <w:sz w:val="22"/>
          <w:szCs w:val="22"/>
        </w:rPr>
      </w:pPr>
    </w:p>
    <w:p w14:paraId="02C9A2D3" w14:textId="7AD4D94C" w:rsidR="00CB0312" w:rsidRDefault="00885580" w:rsidP="009748C9">
      <w:pPr>
        <w:pStyle w:val="body"/>
        <w:numPr>
          <w:ilvl w:val="0"/>
          <w:numId w:val="11"/>
        </w:numPr>
        <w:spacing w:after="0" w:line="276" w:lineRule="auto"/>
        <w:ind w:left="993"/>
        <w:rPr>
          <w:rFonts w:cs="Arial"/>
          <w:sz w:val="22"/>
          <w:szCs w:val="22"/>
        </w:rPr>
      </w:pPr>
      <w:r w:rsidRPr="00980724">
        <w:rPr>
          <w:rFonts w:cs="Arial"/>
          <w:sz w:val="22"/>
          <w:szCs w:val="22"/>
        </w:rPr>
        <w:t>have</w:t>
      </w:r>
      <w:r w:rsidR="00465B04" w:rsidRPr="00980724">
        <w:rPr>
          <w:rFonts w:cs="Arial"/>
          <w:sz w:val="22"/>
          <w:szCs w:val="22"/>
        </w:rPr>
        <w:t xml:space="preserve"> a </w:t>
      </w:r>
      <w:r w:rsidR="00D93841">
        <w:rPr>
          <w:rFonts w:cs="Arial"/>
          <w:sz w:val="22"/>
          <w:szCs w:val="22"/>
        </w:rPr>
        <w:t xml:space="preserve">safeguarding </w:t>
      </w:r>
      <w:r w:rsidR="00D93841" w:rsidRPr="00980724">
        <w:rPr>
          <w:rFonts w:cs="Arial"/>
          <w:sz w:val="22"/>
          <w:szCs w:val="22"/>
        </w:rPr>
        <w:t>code</w:t>
      </w:r>
      <w:r w:rsidR="00465B04" w:rsidRPr="00980724">
        <w:rPr>
          <w:rFonts w:cs="Arial"/>
          <w:sz w:val="22"/>
          <w:szCs w:val="22"/>
        </w:rPr>
        <w:t xml:space="preserve"> of conduct, which establishes the expectations for appropriate behaviour with children</w:t>
      </w:r>
      <w:r w:rsidR="00B350BF">
        <w:rPr>
          <w:rFonts w:cs="Arial"/>
          <w:sz w:val="22"/>
          <w:szCs w:val="22"/>
        </w:rPr>
        <w:t xml:space="preserve"> and young people </w:t>
      </w:r>
      <w:r w:rsidR="00553EFC">
        <w:rPr>
          <w:rFonts w:cs="Arial"/>
          <w:sz w:val="22"/>
          <w:szCs w:val="22"/>
        </w:rPr>
        <w:t xml:space="preserve">for all </w:t>
      </w:r>
      <w:r w:rsidR="00F64871">
        <w:rPr>
          <w:rFonts w:cs="Arial"/>
          <w:sz w:val="22"/>
          <w:szCs w:val="22"/>
        </w:rPr>
        <w:t>Council m</w:t>
      </w:r>
      <w:r w:rsidR="00553EFC">
        <w:rPr>
          <w:rFonts w:cs="Arial"/>
          <w:sz w:val="22"/>
          <w:szCs w:val="22"/>
        </w:rPr>
        <w:t>embers</w:t>
      </w:r>
      <w:r w:rsidR="00465B04" w:rsidRPr="00980724">
        <w:rPr>
          <w:rFonts w:cs="Arial"/>
          <w:sz w:val="22"/>
          <w:szCs w:val="22"/>
        </w:rPr>
        <w:t xml:space="preserve"> </w:t>
      </w:r>
    </w:p>
    <w:p w14:paraId="522383BF" w14:textId="77777777" w:rsidR="009748C9" w:rsidRPr="00980724" w:rsidRDefault="009748C9" w:rsidP="009748C9">
      <w:pPr>
        <w:pStyle w:val="body"/>
        <w:spacing w:after="0" w:line="276" w:lineRule="auto"/>
        <w:rPr>
          <w:rFonts w:cs="Arial"/>
          <w:sz w:val="22"/>
          <w:szCs w:val="22"/>
        </w:rPr>
      </w:pPr>
    </w:p>
    <w:p w14:paraId="521C5392" w14:textId="7A14D805" w:rsidR="00465B04" w:rsidRDefault="00465B04" w:rsidP="009748C9">
      <w:pPr>
        <w:pStyle w:val="body"/>
        <w:numPr>
          <w:ilvl w:val="0"/>
          <w:numId w:val="11"/>
        </w:numPr>
        <w:spacing w:after="0" w:line="276" w:lineRule="auto"/>
        <w:ind w:left="993"/>
        <w:rPr>
          <w:rFonts w:cs="Arial"/>
          <w:sz w:val="22"/>
          <w:szCs w:val="22"/>
        </w:rPr>
      </w:pPr>
      <w:r w:rsidRPr="00980724">
        <w:rPr>
          <w:rFonts w:cs="Arial"/>
          <w:sz w:val="22"/>
          <w:szCs w:val="22"/>
        </w:rPr>
        <w:t>ensure that our human resource practices including</w:t>
      </w:r>
      <w:r w:rsidR="000D246F" w:rsidRPr="00980724">
        <w:rPr>
          <w:rFonts w:cs="Arial"/>
          <w:sz w:val="22"/>
          <w:szCs w:val="22"/>
        </w:rPr>
        <w:t>,</w:t>
      </w:r>
      <w:r w:rsidRPr="00980724">
        <w:rPr>
          <w:rFonts w:cs="Arial"/>
          <w:sz w:val="22"/>
          <w:szCs w:val="22"/>
        </w:rPr>
        <w:t xml:space="preserve"> but not limited to recruitment and selection practices are effective in reducing the risk of child abuse occurring</w:t>
      </w:r>
    </w:p>
    <w:p w14:paraId="0CB01F98" w14:textId="77777777" w:rsidR="009748C9" w:rsidRPr="00980724" w:rsidRDefault="009748C9" w:rsidP="009748C9">
      <w:pPr>
        <w:pStyle w:val="body"/>
        <w:spacing w:after="0" w:line="276" w:lineRule="auto"/>
        <w:rPr>
          <w:rFonts w:cs="Arial"/>
          <w:sz w:val="22"/>
          <w:szCs w:val="22"/>
        </w:rPr>
      </w:pPr>
    </w:p>
    <w:p w14:paraId="6499837C" w14:textId="72CDF398" w:rsidR="009748C9" w:rsidRDefault="00465B04" w:rsidP="009748C9">
      <w:pPr>
        <w:pStyle w:val="body"/>
        <w:numPr>
          <w:ilvl w:val="0"/>
          <w:numId w:val="11"/>
        </w:numPr>
        <w:spacing w:after="0" w:line="360" w:lineRule="auto"/>
        <w:ind w:left="993"/>
        <w:rPr>
          <w:rFonts w:cs="Arial"/>
          <w:sz w:val="22"/>
          <w:szCs w:val="22"/>
        </w:rPr>
      </w:pPr>
      <w:r w:rsidRPr="00980724">
        <w:rPr>
          <w:rFonts w:cs="Arial"/>
          <w:sz w:val="22"/>
          <w:szCs w:val="22"/>
        </w:rPr>
        <w:t>have a procedure and process on responding to and reporting suspected child abuse</w:t>
      </w:r>
    </w:p>
    <w:p w14:paraId="62070787" w14:textId="77777777" w:rsidR="009748C9" w:rsidRPr="009748C9" w:rsidRDefault="009748C9" w:rsidP="009748C9">
      <w:pPr>
        <w:pStyle w:val="body"/>
        <w:spacing w:after="0" w:line="276" w:lineRule="auto"/>
        <w:rPr>
          <w:rFonts w:cs="Arial"/>
          <w:sz w:val="16"/>
          <w:szCs w:val="16"/>
          <w:vertAlign w:val="subscript"/>
        </w:rPr>
      </w:pPr>
    </w:p>
    <w:p w14:paraId="4A93B11C" w14:textId="29DF0DDF" w:rsidR="00465B04" w:rsidRDefault="00465B04" w:rsidP="008B738F">
      <w:pPr>
        <w:pStyle w:val="body"/>
        <w:numPr>
          <w:ilvl w:val="0"/>
          <w:numId w:val="11"/>
        </w:numPr>
        <w:spacing w:after="0" w:line="360" w:lineRule="auto"/>
        <w:ind w:left="993"/>
        <w:rPr>
          <w:rFonts w:cs="Arial"/>
          <w:sz w:val="22"/>
          <w:szCs w:val="22"/>
        </w:rPr>
      </w:pPr>
      <w:r w:rsidRPr="00980724">
        <w:rPr>
          <w:rFonts w:cs="Arial"/>
          <w:sz w:val="22"/>
          <w:szCs w:val="22"/>
        </w:rPr>
        <w:t xml:space="preserve">develop and improve strategies to identify and reduce or remove the risk of </w:t>
      </w:r>
      <w:r w:rsidR="000D246F" w:rsidRPr="00980724">
        <w:rPr>
          <w:rFonts w:cs="Arial"/>
          <w:sz w:val="22"/>
          <w:szCs w:val="22"/>
        </w:rPr>
        <w:t xml:space="preserve">child </w:t>
      </w:r>
      <w:r w:rsidRPr="00980724">
        <w:rPr>
          <w:rFonts w:cs="Arial"/>
          <w:sz w:val="22"/>
          <w:szCs w:val="22"/>
        </w:rPr>
        <w:t>abuse</w:t>
      </w:r>
    </w:p>
    <w:p w14:paraId="6D23E978" w14:textId="77777777" w:rsidR="009748C9" w:rsidRPr="009748C9" w:rsidRDefault="009748C9" w:rsidP="009748C9">
      <w:pPr>
        <w:pStyle w:val="body"/>
        <w:spacing w:after="0" w:line="360" w:lineRule="auto"/>
        <w:rPr>
          <w:rFonts w:cs="Arial"/>
          <w:sz w:val="16"/>
          <w:szCs w:val="16"/>
        </w:rPr>
      </w:pPr>
    </w:p>
    <w:p w14:paraId="02FF38F4" w14:textId="1FC14317" w:rsidR="00C419B0" w:rsidRDefault="000D246F" w:rsidP="008B738F">
      <w:pPr>
        <w:pStyle w:val="body"/>
        <w:numPr>
          <w:ilvl w:val="0"/>
          <w:numId w:val="11"/>
        </w:numPr>
        <w:spacing w:after="0" w:line="360" w:lineRule="auto"/>
        <w:ind w:left="993"/>
        <w:rPr>
          <w:rFonts w:cs="Arial"/>
          <w:sz w:val="22"/>
          <w:szCs w:val="22"/>
        </w:rPr>
      </w:pPr>
      <w:r w:rsidRPr="00980724">
        <w:rPr>
          <w:rFonts w:cs="Arial"/>
          <w:sz w:val="22"/>
          <w:szCs w:val="22"/>
        </w:rPr>
        <w:t xml:space="preserve">develop </w:t>
      </w:r>
      <w:r w:rsidR="00465B04" w:rsidRPr="00980724">
        <w:rPr>
          <w:rFonts w:cs="Arial"/>
          <w:sz w:val="22"/>
          <w:szCs w:val="22"/>
        </w:rPr>
        <w:t>strategies to promote the participation and empowerment of children</w:t>
      </w:r>
    </w:p>
    <w:p w14:paraId="543799AD" w14:textId="77777777" w:rsidR="009748C9" w:rsidRPr="009748C9" w:rsidRDefault="009748C9" w:rsidP="009748C9">
      <w:pPr>
        <w:pStyle w:val="body"/>
        <w:spacing w:after="0" w:line="360" w:lineRule="auto"/>
        <w:rPr>
          <w:rFonts w:cs="Arial"/>
          <w:sz w:val="16"/>
          <w:szCs w:val="16"/>
        </w:rPr>
      </w:pPr>
    </w:p>
    <w:p w14:paraId="722072FA" w14:textId="7158B122" w:rsidR="009748C9" w:rsidRDefault="00C419B0" w:rsidP="009748C9">
      <w:pPr>
        <w:pStyle w:val="body"/>
        <w:numPr>
          <w:ilvl w:val="0"/>
          <w:numId w:val="11"/>
        </w:numPr>
        <w:spacing w:after="0" w:line="360" w:lineRule="auto"/>
        <w:ind w:left="993"/>
        <w:rPr>
          <w:rFonts w:cs="Arial"/>
          <w:lang w:val="en-US"/>
        </w:rPr>
      </w:pPr>
      <w:r w:rsidRPr="00980724">
        <w:rPr>
          <w:rFonts w:cs="Arial"/>
          <w:sz w:val="22"/>
          <w:szCs w:val="22"/>
        </w:rPr>
        <w:t>ensure</w:t>
      </w:r>
      <w:r w:rsidR="00376BE9">
        <w:rPr>
          <w:rFonts w:cs="Arial"/>
          <w:sz w:val="22"/>
          <w:szCs w:val="22"/>
        </w:rPr>
        <w:t xml:space="preserve"> all possible steps are taken to minimise the opportunity for “</w:t>
      </w:r>
      <w:r w:rsidRPr="00980724">
        <w:rPr>
          <w:rFonts w:cs="Arial"/>
          <w:sz w:val="22"/>
          <w:szCs w:val="22"/>
        </w:rPr>
        <w:t xml:space="preserve">grooming” </w:t>
      </w:r>
      <w:r w:rsidR="00376BE9">
        <w:rPr>
          <w:rFonts w:cs="Arial"/>
          <w:sz w:val="22"/>
          <w:szCs w:val="22"/>
        </w:rPr>
        <w:t xml:space="preserve">to take </w:t>
      </w:r>
      <w:r w:rsidRPr="00980724">
        <w:rPr>
          <w:rFonts w:cs="Arial"/>
          <w:sz w:val="22"/>
          <w:szCs w:val="22"/>
        </w:rPr>
        <w:t xml:space="preserve">place through the accumulation of personal information from computer/data access and storage, </w:t>
      </w:r>
      <w:r w:rsidR="00D93841" w:rsidRPr="00980724">
        <w:rPr>
          <w:rFonts w:cs="Arial"/>
          <w:sz w:val="22"/>
          <w:szCs w:val="22"/>
        </w:rPr>
        <w:t>technology,</w:t>
      </w:r>
      <w:r w:rsidR="00502738" w:rsidRPr="00980724">
        <w:rPr>
          <w:rFonts w:cs="Arial"/>
          <w:sz w:val="22"/>
          <w:szCs w:val="22"/>
        </w:rPr>
        <w:t xml:space="preserve"> and call recording systems</w:t>
      </w:r>
      <w:r w:rsidR="009B7966">
        <w:rPr>
          <w:rFonts w:cs="Arial"/>
          <w:sz w:val="22"/>
          <w:szCs w:val="22"/>
        </w:rPr>
        <w:t>.</w:t>
      </w:r>
    </w:p>
    <w:p w14:paraId="729052AB" w14:textId="77777777" w:rsidR="00066640" w:rsidRPr="00066640" w:rsidRDefault="00066640" w:rsidP="00066640">
      <w:pPr>
        <w:pStyle w:val="body"/>
        <w:spacing w:after="0" w:line="360" w:lineRule="auto"/>
        <w:rPr>
          <w:rFonts w:cs="Arial"/>
          <w:sz w:val="16"/>
          <w:szCs w:val="16"/>
          <w:lang w:val="en-US"/>
        </w:rPr>
      </w:pPr>
    </w:p>
    <w:p w14:paraId="1D6A8DA9" w14:textId="77777777" w:rsidR="00671B12" w:rsidRPr="009A540E" w:rsidRDefault="00671B12" w:rsidP="009A540E">
      <w:pPr>
        <w:pStyle w:val="body"/>
        <w:rPr>
          <w:b/>
          <w:bCs/>
        </w:rPr>
      </w:pPr>
      <w:r w:rsidRPr="009A540E">
        <w:rPr>
          <w:b/>
          <w:bCs/>
          <w:sz w:val="22"/>
          <w:szCs w:val="22"/>
        </w:rPr>
        <w:t xml:space="preserve">Our safeguarding policies and procedures are: </w:t>
      </w:r>
    </w:p>
    <w:p w14:paraId="1BC94FC2" w14:textId="2FC8AFD0" w:rsidR="00671B12" w:rsidRPr="001B242B" w:rsidRDefault="00671B12" w:rsidP="008B738F">
      <w:pPr>
        <w:pStyle w:val="BodyCopy"/>
        <w:numPr>
          <w:ilvl w:val="0"/>
          <w:numId w:val="23"/>
        </w:numPr>
        <w:spacing w:after="0"/>
        <w:jc w:val="both"/>
        <w:rPr>
          <w:rFonts w:ascii="Arial" w:hAnsi="Arial" w:cs="Arial"/>
          <w:b/>
          <w:lang w:val="en-US"/>
        </w:rPr>
      </w:pPr>
      <w:r w:rsidRPr="001B242B">
        <w:rPr>
          <w:rFonts w:ascii="Arial" w:hAnsi="Arial" w:cs="Arial"/>
          <w:lang w:val="en-US"/>
        </w:rPr>
        <w:t xml:space="preserve">publicly accessible, online and in forms that are easy to </w:t>
      </w:r>
      <w:r w:rsidR="00684AA9" w:rsidRPr="001B242B">
        <w:rPr>
          <w:rFonts w:ascii="Arial" w:hAnsi="Arial" w:cs="Arial"/>
          <w:lang w:val="en-US"/>
        </w:rPr>
        <w:t>understand.</w:t>
      </w:r>
      <w:r w:rsidRPr="001B242B">
        <w:rPr>
          <w:rFonts w:ascii="Arial" w:hAnsi="Arial" w:cs="Arial"/>
          <w:lang w:val="en-US"/>
        </w:rPr>
        <w:t xml:space="preserve"> </w:t>
      </w:r>
    </w:p>
    <w:p w14:paraId="15058445" w14:textId="066200C6" w:rsidR="00671B12" w:rsidRPr="001B242B" w:rsidRDefault="00671B12" w:rsidP="008B738F">
      <w:pPr>
        <w:pStyle w:val="BodyCopy"/>
        <w:numPr>
          <w:ilvl w:val="0"/>
          <w:numId w:val="23"/>
        </w:numPr>
        <w:spacing w:after="0"/>
        <w:jc w:val="both"/>
        <w:rPr>
          <w:rFonts w:ascii="Arial" w:hAnsi="Arial" w:cs="Arial"/>
          <w:b/>
          <w:lang w:val="en-US"/>
        </w:rPr>
      </w:pPr>
      <w:r w:rsidRPr="001B242B">
        <w:rPr>
          <w:rFonts w:ascii="Arial" w:hAnsi="Arial" w:cs="Arial"/>
          <w:lang w:val="en-US"/>
        </w:rPr>
        <w:t xml:space="preserve">informed by stakeholder consultation; and </w:t>
      </w:r>
    </w:p>
    <w:p w14:paraId="0FB006CA" w14:textId="0B728177" w:rsidR="00671B12" w:rsidRPr="00623D8F" w:rsidRDefault="00671B12" w:rsidP="00623D8F">
      <w:pPr>
        <w:pStyle w:val="BodyCopy"/>
        <w:numPr>
          <w:ilvl w:val="0"/>
          <w:numId w:val="23"/>
        </w:numPr>
        <w:spacing w:after="0" w:line="276" w:lineRule="auto"/>
        <w:jc w:val="both"/>
        <w:rPr>
          <w:rFonts w:ascii="Arial" w:hAnsi="Arial" w:cs="Arial"/>
          <w:b/>
        </w:rPr>
      </w:pPr>
      <w:r w:rsidRPr="001B242B">
        <w:rPr>
          <w:rFonts w:ascii="Arial" w:hAnsi="Arial" w:cs="Arial"/>
          <w:lang w:val="en-US"/>
        </w:rPr>
        <w:t xml:space="preserve">communicated to children, young people and their families, our </w:t>
      </w:r>
      <w:r w:rsidR="00425EBE">
        <w:rPr>
          <w:rFonts w:ascii="Arial" w:hAnsi="Arial" w:cs="Arial"/>
          <w:lang w:val="en-US"/>
        </w:rPr>
        <w:t>employees</w:t>
      </w:r>
      <w:r w:rsidRPr="001B242B">
        <w:rPr>
          <w:rFonts w:ascii="Arial" w:hAnsi="Arial" w:cs="Arial"/>
          <w:lang w:val="en-US"/>
        </w:rPr>
        <w:t>, our partners</w:t>
      </w:r>
      <w:r w:rsidR="00231C0B">
        <w:rPr>
          <w:rFonts w:ascii="Arial" w:hAnsi="Arial" w:cs="Arial"/>
          <w:lang w:val="en-US"/>
        </w:rPr>
        <w:t>, volunteers</w:t>
      </w:r>
      <w:r w:rsidRPr="001B242B">
        <w:rPr>
          <w:rFonts w:ascii="Arial" w:hAnsi="Arial" w:cs="Arial"/>
          <w:lang w:val="en-US"/>
        </w:rPr>
        <w:t xml:space="preserve"> and contractors and the </w:t>
      </w:r>
      <w:r w:rsidR="00D93841" w:rsidRPr="001B242B">
        <w:rPr>
          <w:rFonts w:ascii="Arial" w:hAnsi="Arial" w:cs="Arial"/>
          <w:lang w:val="en-US"/>
        </w:rPr>
        <w:t>public</w:t>
      </w:r>
      <w:r w:rsidRPr="001B242B">
        <w:rPr>
          <w:rFonts w:ascii="Arial" w:hAnsi="Arial" w:cs="Arial"/>
          <w:lang w:val="en-US"/>
        </w:rPr>
        <w:t>.</w:t>
      </w:r>
      <w:r w:rsidRPr="001B242B">
        <w:rPr>
          <w:rFonts w:ascii="Arial" w:hAnsi="Arial" w:cs="Arial"/>
        </w:rPr>
        <w:t xml:space="preserve"> </w:t>
      </w:r>
    </w:p>
    <w:p w14:paraId="42DD772A" w14:textId="77777777" w:rsidR="00623D8F" w:rsidRPr="00623D8F" w:rsidRDefault="00623D8F" w:rsidP="00623D8F">
      <w:pPr>
        <w:pStyle w:val="BodyCopy"/>
        <w:spacing w:after="0" w:line="276" w:lineRule="auto"/>
        <w:ind w:left="720"/>
        <w:jc w:val="both"/>
        <w:rPr>
          <w:rFonts w:ascii="Arial" w:hAnsi="Arial" w:cs="Arial"/>
          <w:b/>
          <w:sz w:val="16"/>
          <w:szCs w:val="16"/>
        </w:rPr>
      </w:pPr>
    </w:p>
    <w:p w14:paraId="6F011DF1" w14:textId="5EFBA47E" w:rsidR="00671B12" w:rsidRPr="001B242B" w:rsidRDefault="00671B12" w:rsidP="00671B12">
      <w:pPr>
        <w:pStyle w:val="BodyCopy"/>
        <w:spacing w:line="276" w:lineRule="auto"/>
        <w:jc w:val="both"/>
        <w:rPr>
          <w:rFonts w:ascii="Arial" w:eastAsia="Times New Roman" w:hAnsi="Arial" w:cs="Arial"/>
          <w:b/>
          <w:lang w:val="en-US"/>
        </w:rPr>
      </w:pPr>
      <w:bookmarkStart w:id="10" w:name="_Hlk45530621"/>
      <w:r w:rsidRPr="001B242B">
        <w:rPr>
          <w:rFonts w:ascii="Arial" w:hAnsi="Arial" w:cs="Arial"/>
        </w:rPr>
        <w:lastRenderedPageBreak/>
        <w:t>To inform and review our safeguarding policies, we seek feedback from our service users and providers. We gain endorsement and advise stakeholders of any changes.</w:t>
      </w:r>
    </w:p>
    <w:bookmarkEnd w:id="10"/>
    <w:p w14:paraId="32C77884" w14:textId="5DBF1BFF" w:rsidR="0061003E" w:rsidRPr="00840C7D" w:rsidRDefault="00671B12" w:rsidP="00840C7D">
      <w:pPr>
        <w:pStyle w:val="BodyCopy"/>
        <w:spacing w:line="276" w:lineRule="auto"/>
        <w:jc w:val="both"/>
        <w:rPr>
          <w:rFonts w:ascii="Arial" w:hAnsi="Arial" w:cs="Arial"/>
          <w:b/>
          <w:bCs/>
        </w:rPr>
      </w:pPr>
      <w:r w:rsidRPr="00090F42">
        <w:rPr>
          <w:rFonts w:ascii="Arial" w:hAnsi="Arial" w:cs="Arial"/>
          <w:b/>
          <w:bCs/>
        </w:rPr>
        <w:t>Our</w:t>
      </w:r>
      <w:r w:rsidR="008B1DDC" w:rsidRPr="00090F42">
        <w:rPr>
          <w:rFonts w:ascii="Arial" w:hAnsi="Arial" w:cs="Arial"/>
          <w:b/>
          <w:bCs/>
        </w:rPr>
        <w:t xml:space="preserve"> Council</w:t>
      </w:r>
      <w:r w:rsidR="00090F42" w:rsidRPr="00090F42">
        <w:rPr>
          <w:rFonts w:ascii="Arial" w:hAnsi="Arial" w:cs="Arial"/>
          <w:b/>
          <w:bCs/>
        </w:rPr>
        <w:t xml:space="preserve"> </w:t>
      </w:r>
      <w:r w:rsidR="00B42A76">
        <w:rPr>
          <w:rFonts w:ascii="Arial" w:hAnsi="Arial" w:cs="Arial"/>
          <w:b/>
          <w:bCs/>
        </w:rPr>
        <w:t xml:space="preserve">members </w:t>
      </w:r>
      <w:r w:rsidRPr="00090F42">
        <w:rPr>
          <w:rFonts w:ascii="Arial" w:hAnsi="Arial" w:cs="Arial"/>
          <w:b/>
          <w:bCs/>
        </w:rPr>
        <w:t>know the behaviour we expect</w:t>
      </w:r>
    </w:p>
    <w:p w14:paraId="42CA18B8" w14:textId="51EEAEA9" w:rsidR="00671B12" w:rsidRPr="001B242B" w:rsidRDefault="00671B12" w:rsidP="00671B12">
      <w:pPr>
        <w:pStyle w:val="BodyCopy"/>
        <w:spacing w:line="276" w:lineRule="auto"/>
        <w:jc w:val="both"/>
        <w:rPr>
          <w:rFonts w:ascii="Arial" w:hAnsi="Arial" w:cs="Arial"/>
        </w:rPr>
      </w:pPr>
      <w:r w:rsidRPr="001B242B">
        <w:rPr>
          <w:rFonts w:ascii="Arial" w:hAnsi="Arial" w:cs="Arial"/>
        </w:rPr>
        <w:t xml:space="preserve">We ensure that each person involved in the delivery of our services understands their role and the behaviour we expect in relation to safeguarding children and young people from abuse and neglect. </w:t>
      </w:r>
      <w:r w:rsidR="0058387F">
        <w:rPr>
          <w:rFonts w:ascii="Arial" w:hAnsi="Arial" w:cs="Arial"/>
        </w:rPr>
        <w:t>P</w:t>
      </w:r>
      <w:r w:rsidRPr="001B242B">
        <w:rPr>
          <w:rFonts w:ascii="Arial" w:hAnsi="Arial" w:cs="Arial"/>
        </w:rPr>
        <w:t xml:space="preserve">osition descriptions clearly state relevant responsibilities and safeguarding requirements. </w:t>
      </w:r>
    </w:p>
    <w:p w14:paraId="5E232282" w14:textId="1F11DE2A" w:rsidR="00671B12" w:rsidRPr="001B242B" w:rsidRDefault="00671B12" w:rsidP="00671B12">
      <w:pPr>
        <w:pStyle w:val="BodyCopy"/>
        <w:spacing w:line="276" w:lineRule="auto"/>
        <w:jc w:val="both"/>
        <w:rPr>
          <w:rStyle w:val="Heading4Char"/>
          <w:rFonts w:ascii="Arial" w:hAnsi="Arial" w:cs="Arial"/>
          <w:b/>
          <w:bCs/>
          <w:sz w:val="22"/>
          <w:szCs w:val="22"/>
        </w:rPr>
      </w:pPr>
      <w:r w:rsidRPr="001B242B">
        <w:rPr>
          <w:rFonts w:ascii="Arial" w:hAnsi="Arial" w:cs="Arial"/>
        </w:rPr>
        <w:t xml:space="preserve">Our organisation requires all </w:t>
      </w:r>
      <w:r w:rsidR="00425EBE">
        <w:rPr>
          <w:rFonts w:ascii="Arial" w:hAnsi="Arial" w:cs="Arial"/>
        </w:rPr>
        <w:t>employees</w:t>
      </w:r>
      <w:r w:rsidRPr="001B242B">
        <w:rPr>
          <w:rFonts w:ascii="Arial" w:hAnsi="Arial" w:cs="Arial"/>
        </w:rPr>
        <w:t xml:space="preserve"> to acknowledge, in writing</w:t>
      </w:r>
      <w:r w:rsidR="00081073">
        <w:rPr>
          <w:rFonts w:ascii="Arial" w:hAnsi="Arial" w:cs="Arial"/>
        </w:rPr>
        <w:t xml:space="preserve"> (electronic)</w:t>
      </w:r>
      <w:r w:rsidRPr="001B242B">
        <w:rPr>
          <w:rFonts w:ascii="Arial" w:hAnsi="Arial" w:cs="Arial"/>
        </w:rPr>
        <w:t xml:space="preserve">, their commitment and adherence to our </w:t>
      </w:r>
      <w:hyperlink r:id="rId17" w:history="1">
        <w:r w:rsidR="00B84DB8" w:rsidRPr="00B84DB8">
          <w:rPr>
            <w:rStyle w:val="Hyperlink"/>
            <w:rFonts w:ascii="Arial" w:hAnsi="Arial" w:cs="Arial"/>
            <w:i/>
            <w:iCs/>
            <w:color w:val="0070C0"/>
            <w:u w:val="none"/>
          </w:rPr>
          <w:t>Safeguard Children and Young People Policy</w:t>
        </w:r>
      </w:hyperlink>
      <w:r w:rsidRPr="001B242B">
        <w:rPr>
          <w:rStyle w:val="Heading4Char"/>
          <w:rFonts w:ascii="Arial" w:hAnsi="Arial" w:cs="Arial"/>
          <w:sz w:val="22"/>
          <w:szCs w:val="22"/>
        </w:rPr>
        <w:t xml:space="preserve">. </w:t>
      </w:r>
    </w:p>
    <w:p w14:paraId="04EFC300" w14:textId="5A824A26" w:rsidR="00671B12" w:rsidRPr="001B242B" w:rsidRDefault="00671B12" w:rsidP="00671B12">
      <w:pPr>
        <w:pStyle w:val="BodyCopy"/>
        <w:spacing w:line="276" w:lineRule="auto"/>
        <w:jc w:val="both"/>
        <w:rPr>
          <w:rFonts w:ascii="Arial" w:hAnsi="Arial" w:cs="Arial"/>
          <w:b/>
        </w:rPr>
      </w:pPr>
      <w:r w:rsidRPr="001B242B">
        <w:rPr>
          <w:rFonts w:ascii="Arial" w:hAnsi="Arial" w:cs="Arial"/>
        </w:rPr>
        <w:t xml:space="preserve">We have a </w:t>
      </w:r>
      <w:r w:rsidR="002025F5">
        <w:rPr>
          <w:rFonts w:ascii="Arial" w:hAnsi="Arial" w:cs="Arial"/>
        </w:rPr>
        <w:t xml:space="preserve">Safeguarding </w:t>
      </w:r>
      <w:r w:rsidR="00B42A76">
        <w:rPr>
          <w:rFonts w:ascii="Arial" w:hAnsi="Arial" w:cs="Arial"/>
        </w:rPr>
        <w:t xml:space="preserve">Children and Young People </w:t>
      </w:r>
      <w:r w:rsidR="002025F5">
        <w:rPr>
          <w:rFonts w:ascii="Arial" w:hAnsi="Arial" w:cs="Arial"/>
        </w:rPr>
        <w:t>Code</w:t>
      </w:r>
      <w:r w:rsidR="00765A34">
        <w:rPr>
          <w:rFonts w:ascii="Arial" w:hAnsi="Arial" w:cs="Arial"/>
        </w:rPr>
        <w:t xml:space="preserve"> of Conduct</w:t>
      </w:r>
      <w:r w:rsidRPr="001B242B">
        <w:rPr>
          <w:rFonts w:ascii="Arial" w:hAnsi="Arial" w:cs="Arial"/>
          <w:color w:val="2E74B5" w:themeColor="accent1" w:themeShade="BF"/>
        </w:rPr>
        <w:t xml:space="preserve"> </w:t>
      </w:r>
      <w:r w:rsidRPr="001B242B">
        <w:rPr>
          <w:rFonts w:ascii="Arial" w:hAnsi="Arial" w:cs="Arial"/>
        </w:rPr>
        <w:t xml:space="preserve">which is approved and endorsed from the highest levels of our organisation that outlines our expectations for behaviour towards children and young people. </w:t>
      </w:r>
    </w:p>
    <w:p w14:paraId="7D188E72" w14:textId="7A9369EB" w:rsidR="00671B12" w:rsidRPr="001B242B" w:rsidRDefault="00671B12" w:rsidP="00671B12">
      <w:pPr>
        <w:pStyle w:val="BodyCopy"/>
        <w:spacing w:line="276" w:lineRule="auto"/>
        <w:jc w:val="both"/>
        <w:rPr>
          <w:rFonts w:ascii="Arial" w:hAnsi="Arial" w:cs="Arial"/>
          <w:b/>
          <w:bCs/>
        </w:rPr>
      </w:pPr>
      <w:r w:rsidRPr="001B242B">
        <w:rPr>
          <w:rFonts w:ascii="Arial" w:hAnsi="Arial" w:cs="Arial"/>
        </w:rPr>
        <w:t xml:space="preserve">We monitor and supervise all </w:t>
      </w:r>
      <w:r w:rsidR="00425EBE">
        <w:rPr>
          <w:rFonts w:ascii="Arial" w:hAnsi="Arial" w:cs="Arial"/>
        </w:rPr>
        <w:t>employees</w:t>
      </w:r>
      <w:r w:rsidRPr="001B242B">
        <w:rPr>
          <w:rFonts w:ascii="Arial" w:hAnsi="Arial" w:cs="Arial"/>
        </w:rPr>
        <w:t>, including contractors</w:t>
      </w:r>
      <w:r w:rsidR="005A05CA">
        <w:rPr>
          <w:rFonts w:ascii="Arial" w:hAnsi="Arial" w:cs="Arial"/>
        </w:rPr>
        <w:t xml:space="preserve">, </w:t>
      </w:r>
      <w:r w:rsidR="00D93841">
        <w:rPr>
          <w:rFonts w:ascii="Arial" w:hAnsi="Arial" w:cs="Arial"/>
        </w:rPr>
        <w:t>volunteers,</w:t>
      </w:r>
      <w:r w:rsidRPr="001B242B">
        <w:rPr>
          <w:rFonts w:ascii="Arial" w:hAnsi="Arial" w:cs="Arial"/>
        </w:rPr>
        <w:t xml:space="preserve"> and partner organisations, for appropriate practice and behaviour in the delivery </w:t>
      </w:r>
      <w:r w:rsidR="005A05CA">
        <w:rPr>
          <w:rFonts w:ascii="Arial" w:hAnsi="Arial" w:cs="Arial"/>
        </w:rPr>
        <w:t xml:space="preserve">or support to the delivery </w:t>
      </w:r>
      <w:r w:rsidR="00D93841">
        <w:rPr>
          <w:rFonts w:ascii="Arial" w:hAnsi="Arial" w:cs="Arial"/>
        </w:rPr>
        <w:t>of</w:t>
      </w:r>
      <w:r w:rsidR="00D93841" w:rsidRPr="001B242B">
        <w:rPr>
          <w:rFonts w:ascii="Arial" w:hAnsi="Arial" w:cs="Arial"/>
        </w:rPr>
        <w:t xml:space="preserve"> servic</w:t>
      </w:r>
      <w:r w:rsidR="00D93841">
        <w:rPr>
          <w:rFonts w:ascii="Arial" w:hAnsi="Arial" w:cs="Arial"/>
        </w:rPr>
        <w:t>es</w:t>
      </w:r>
      <w:r w:rsidRPr="001B242B">
        <w:rPr>
          <w:rFonts w:ascii="Arial" w:hAnsi="Arial" w:cs="Arial"/>
        </w:rPr>
        <w:t xml:space="preserve"> to children and young people. </w:t>
      </w:r>
    </w:p>
    <w:p w14:paraId="321D9524" w14:textId="5AAC943B" w:rsidR="00671B12" w:rsidRPr="001B242B" w:rsidRDefault="00671B12" w:rsidP="00671B12">
      <w:pPr>
        <w:pStyle w:val="BodyCopy"/>
        <w:spacing w:line="276" w:lineRule="auto"/>
        <w:jc w:val="both"/>
        <w:rPr>
          <w:rFonts w:ascii="Arial" w:hAnsi="Arial" w:cs="Arial"/>
        </w:rPr>
      </w:pPr>
      <w:bookmarkStart w:id="11" w:name="_Hlk61464785"/>
      <w:r w:rsidRPr="001B242B">
        <w:rPr>
          <w:rFonts w:ascii="Arial" w:hAnsi="Arial" w:cs="Arial"/>
        </w:rPr>
        <w:t>Any failure to observe our behavioural guidelines</w:t>
      </w:r>
      <w:r w:rsidR="00E23E38">
        <w:rPr>
          <w:rFonts w:ascii="Arial" w:hAnsi="Arial" w:cs="Arial"/>
        </w:rPr>
        <w:t>,</w:t>
      </w:r>
      <w:r w:rsidR="00AC370C">
        <w:rPr>
          <w:rFonts w:ascii="Arial" w:hAnsi="Arial" w:cs="Arial"/>
        </w:rPr>
        <w:t xml:space="preserve"> </w:t>
      </w:r>
      <w:r w:rsidR="00E23E38">
        <w:rPr>
          <w:rFonts w:ascii="Arial" w:hAnsi="Arial" w:cs="Arial"/>
        </w:rPr>
        <w:t>including processes and procedures</w:t>
      </w:r>
      <w:r w:rsidRPr="001B242B">
        <w:rPr>
          <w:rFonts w:ascii="Arial" w:hAnsi="Arial" w:cs="Arial"/>
        </w:rPr>
        <w:t xml:space="preserve"> is taken seriously, and we are committed to taking appropriate disciplinary and legal action wherever necessary.</w:t>
      </w:r>
    </w:p>
    <w:bookmarkEnd w:id="11"/>
    <w:p w14:paraId="3A713B13" w14:textId="2218C9A7" w:rsidR="0061003E" w:rsidRPr="00610FD2" w:rsidRDefault="00671B12" w:rsidP="009A540E">
      <w:pPr>
        <w:pStyle w:val="body"/>
        <w:rPr>
          <w:b/>
          <w:bCs/>
          <w:sz w:val="22"/>
          <w:szCs w:val="22"/>
        </w:rPr>
      </w:pPr>
      <w:r w:rsidRPr="009A540E">
        <w:rPr>
          <w:b/>
          <w:bCs/>
          <w:sz w:val="22"/>
          <w:szCs w:val="22"/>
        </w:rPr>
        <w:t>We minimise the likelihood of recruiting a person who is unsuitable</w:t>
      </w:r>
    </w:p>
    <w:p w14:paraId="7D34BA99" w14:textId="77777777" w:rsidR="00671B12" w:rsidRPr="001B242B" w:rsidRDefault="00671B12" w:rsidP="00671B12">
      <w:pPr>
        <w:pStyle w:val="BodyCopy"/>
        <w:spacing w:line="276" w:lineRule="auto"/>
        <w:jc w:val="both"/>
        <w:rPr>
          <w:rFonts w:ascii="Arial" w:hAnsi="Arial" w:cs="Arial"/>
          <w:b/>
        </w:rPr>
      </w:pPr>
      <w:r w:rsidRPr="001B242B">
        <w:rPr>
          <w:rFonts w:ascii="Arial" w:hAnsi="Arial" w:cs="Arial"/>
        </w:rPr>
        <w:t>We have appropriate measures in place and require applicants to undergo extensive screening processes prior to appointment to minimise the likelihood that we, or an external recruitment agency or contractor, will recruit a person who is unsuitable to work / volunteer with children or young people. We have recruitment procedures that ensure:</w:t>
      </w:r>
    </w:p>
    <w:p w14:paraId="6AE772BF" w14:textId="07F03D80" w:rsidR="00671B12" w:rsidRPr="001B242B" w:rsidRDefault="00671B12" w:rsidP="00671B12">
      <w:pPr>
        <w:pStyle w:val="BodyCopy"/>
        <w:numPr>
          <w:ilvl w:val="0"/>
          <w:numId w:val="24"/>
        </w:numPr>
        <w:spacing w:line="276" w:lineRule="auto"/>
        <w:jc w:val="both"/>
        <w:rPr>
          <w:rFonts w:ascii="Arial" w:hAnsi="Arial" w:cs="Arial"/>
          <w:b/>
          <w:bCs/>
        </w:rPr>
      </w:pPr>
      <w:r w:rsidRPr="001B242B">
        <w:rPr>
          <w:rFonts w:ascii="Arial" w:hAnsi="Arial" w:cs="Arial"/>
        </w:rPr>
        <w:t xml:space="preserve">our safeguarding commitment is communicated to potential applicants for all positions </w:t>
      </w:r>
    </w:p>
    <w:p w14:paraId="4C29EA45" w14:textId="67FA2846" w:rsidR="00671B12" w:rsidRPr="001B242B" w:rsidRDefault="00D3453B" w:rsidP="00671B12">
      <w:pPr>
        <w:pStyle w:val="BodyCopy"/>
        <w:numPr>
          <w:ilvl w:val="0"/>
          <w:numId w:val="24"/>
        </w:numPr>
        <w:spacing w:line="276" w:lineRule="auto"/>
        <w:jc w:val="both"/>
        <w:rPr>
          <w:rFonts w:ascii="Arial" w:hAnsi="Arial" w:cs="Arial"/>
          <w:b/>
          <w:bCs/>
        </w:rPr>
      </w:pPr>
      <w:r>
        <w:rPr>
          <w:rFonts w:ascii="Arial" w:hAnsi="Arial" w:cs="Arial"/>
        </w:rPr>
        <w:t>I</w:t>
      </w:r>
      <w:r w:rsidR="00671B12" w:rsidRPr="001B242B">
        <w:rPr>
          <w:rFonts w:ascii="Arial" w:hAnsi="Arial" w:cs="Arial"/>
        </w:rPr>
        <w:t xml:space="preserve">nterviews are held which include safeguarding-related questions </w:t>
      </w:r>
    </w:p>
    <w:p w14:paraId="1906729B" w14:textId="0C7DD9A2" w:rsidR="00ED6F99" w:rsidRPr="001B242B" w:rsidRDefault="00671B12" w:rsidP="00671B12">
      <w:pPr>
        <w:pStyle w:val="BodyCopy"/>
        <w:numPr>
          <w:ilvl w:val="0"/>
          <w:numId w:val="24"/>
        </w:numPr>
        <w:spacing w:line="276" w:lineRule="auto"/>
        <w:jc w:val="both"/>
        <w:rPr>
          <w:rFonts w:ascii="Arial" w:hAnsi="Arial" w:cs="Arial"/>
          <w:b/>
          <w:bCs/>
        </w:rPr>
      </w:pPr>
      <w:bookmarkStart w:id="12" w:name="_Hlk82451116"/>
      <w:r w:rsidRPr="001B242B">
        <w:rPr>
          <w:rFonts w:ascii="Arial" w:hAnsi="Arial" w:cs="Arial"/>
        </w:rPr>
        <w:t>two professional reference checks are undertaken which include safeguarding-related questions</w:t>
      </w:r>
    </w:p>
    <w:bookmarkEnd w:id="12"/>
    <w:p w14:paraId="379D8902" w14:textId="1B6F946F" w:rsidR="00671B12" w:rsidRPr="008B738F" w:rsidRDefault="00671B12" w:rsidP="00623D8F">
      <w:pPr>
        <w:pStyle w:val="BodyCopy"/>
        <w:numPr>
          <w:ilvl w:val="0"/>
          <w:numId w:val="24"/>
        </w:numPr>
        <w:spacing w:after="0" w:line="276" w:lineRule="auto"/>
        <w:ind w:left="714" w:hanging="357"/>
        <w:rPr>
          <w:rStyle w:val="Heading4Char"/>
          <w:rFonts w:ascii="Arial" w:eastAsiaTheme="minorHAnsi" w:hAnsi="Arial" w:cs="Arial"/>
          <w:b/>
          <w:i w:val="0"/>
          <w:iCs w:val="0"/>
          <w:sz w:val="22"/>
          <w:szCs w:val="22"/>
          <w:lang w:val="en-AU"/>
        </w:rPr>
      </w:pPr>
      <w:r w:rsidRPr="008B738F">
        <w:rPr>
          <w:rFonts w:ascii="Arial" w:hAnsi="Arial" w:cs="Arial"/>
        </w:rPr>
        <w:t xml:space="preserve">screening checks are undertaken, including </w:t>
      </w:r>
      <w:r w:rsidR="00BA02B1">
        <w:rPr>
          <w:rFonts w:ascii="Arial" w:hAnsi="Arial" w:cs="Arial"/>
        </w:rPr>
        <w:t xml:space="preserve">police </w:t>
      </w:r>
      <w:r w:rsidR="00BA02B1" w:rsidRPr="002129F1">
        <w:rPr>
          <w:rFonts w:ascii="Arial" w:hAnsi="Arial" w:cs="Arial"/>
          <w:color w:val="auto"/>
        </w:rPr>
        <w:t>checks, and</w:t>
      </w:r>
      <w:r w:rsidR="00BA02B1" w:rsidRPr="002129F1">
        <w:rPr>
          <w:rFonts w:ascii="Arial" w:hAnsi="Arial" w:cs="Arial"/>
          <w:i/>
          <w:iCs/>
          <w:color w:val="auto"/>
        </w:rPr>
        <w:t xml:space="preserve"> </w:t>
      </w:r>
      <w:r w:rsidRPr="002129F1">
        <w:rPr>
          <w:rStyle w:val="Heading4Char"/>
          <w:rFonts w:ascii="Arial" w:hAnsi="Arial" w:cs="Arial"/>
          <w:i w:val="0"/>
          <w:iCs w:val="0"/>
          <w:color w:val="auto"/>
          <w:sz w:val="22"/>
          <w:szCs w:val="22"/>
        </w:rPr>
        <w:t>where applicable, International criminal history checks, working with children checks and qualification checks</w:t>
      </w:r>
      <w:r w:rsidR="00184328" w:rsidRPr="002129F1">
        <w:rPr>
          <w:rStyle w:val="Heading4Char"/>
          <w:rFonts w:ascii="Arial" w:hAnsi="Arial" w:cs="Arial"/>
          <w:i w:val="0"/>
          <w:iCs w:val="0"/>
          <w:color w:val="auto"/>
          <w:sz w:val="22"/>
          <w:szCs w:val="22"/>
        </w:rPr>
        <w:t>.</w:t>
      </w:r>
      <w:r w:rsidRPr="002129F1">
        <w:rPr>
          <w:rStyle w:val="Heading4Char"/>
          <w:rFonts w:ascii="Arial" w:hAnsi="Arial" w:cs="Arial"/>
          <w:color w:val="auto"/>
          <w:sz w:val="22"/>
          <w:szCs w:val="22"/>
        </w:rPr>
        <w:t xml:space="preserve"> </w:t>
      </w:r>
    </w:p>
    <w:p w14:paraId="228DBA85" w14:textId="77777777" w:rsidR="00ED6F99" w:rsidRPr="008B738F" w:rsidRDefault="00ED6F99" w:rsidP="008B738F">
      <w:pPr>
        <w:pStyle w:val="BodyCopy"/>
        <w:spacing w:after="0" w:line="240" w:lineRule="auto"/>
        <w:ind w:left="714"/>
        <w:rPr>
          <w:rFonts w:ascii="Arial" w:hAnsi="Arial" w:cs="Arial"/>
          <w:b/>
          <w:color w:val="auto"/>
        </w:rPr>
      </w:pPr>
    </w:p>
    <w:p w14:paraId="319DD8AF" w14:textId="0E2178FF" w:rsidR="00671B12" w:rsidRPr="001B242B" w:rsidRDefault="00671B12" w:rsidP="00671B12">
      <w:pPr>
        <w:pStyle w:val="BodyCopy"/>
        <w:spacing w:line="276" w:lineRule="auto"/>
        <w:jc w:val="both"/>
        <w:rPr>
          <w:rFonts w:ascii="Arial" w:hAnsi="Arial" w:cs="Arial"/>
        </w:rPr>
      </w:pPr>
      <w:r w:rsidRPr="001B242B">
        <w:rPr>
          <w:rFonts w:ascii="Arial" w:hAnsi="Arial" w:cs="Arial"/>
        </w:rPr>
        <w:t xml:space="preserve">We require our </w:t>
      </w:r>
      <w:r w:rsidR="00425EBE">
        <w:rPr>
          <w:rFonts w:ascii="Arial" w:hAnsi="Arial" w:cs="Arial"/>
        </w:rPr>
        <w:t>employees</w:t>
      </w:r>
      <w:r w:rsidRPr="001B242B">
        <w:rPr>
          <w:rFonts w:ascii="Arial" w:hAnsi="Arial" w:cs="Arial"/>
        </w:rPr>
        <w:t xml:space="preserve"> to disclose criminal convictions or charges affecting their suitability to work with children and young people both prior and subsequent to their employment, and we review police records </w:t>
      </w:r>
      <w:r w:rsidR="00992854">
        <w:rPr>
          <w:rFonts w:ascii="Arial" w:hAnsi="Arial" w:cs="Arial"/>
        </w:rPr>
        <w:t xml:space="preserve">on commencement </w:t>
      </w:r>
      <w:r w:rsidRPr="001B242B">
        <w:rPr>
          <w:rFonts w:ascii="Arial" w:hAnsi="Arial" w:cs="Arial"/>
        </w:rPr>
        <w:t xml:space="preserve">and </w:t>
      </w:r>
      <w:r w:rsidR="00A7644C">
        <w:rPr>
          <w:rFonts w:ascii="Arial" w:hAnsi="Arial" w:cs="Arial"/>
        </w:rPr>
        <w:t xml:space="preserve">Working </w:t>
      </w:r>
      <w:r w:rsidR="00D93841">
        <w:rPr>
          <w:rFonts w:ascii="Arial" w:hAnsi="Arial" w:cs="Arial"/>
        </w:rPr>
        <w:t>with</w:t>
      </w:r>
      <w:r w:rsidR="00A7644C">
        <w:rPr>
          <w:rFonts w:ascii="Arial" w:hAnsi="Arial" w:cs="Arial"/>
        </w:rPr>
        <w:t xml:space="preserve"> Children Checks</w:t>
      </w:r>
      <w:r w:rsidRPr="001B242B">
        <w:rPr>
          <w:rFonts w:ascii="Arial" w:hAnsi="Arial" w:cs="Arial"/>
          <w:color w:val="2E74B5" w:themeColor="accent1" w:themeShade="BF"/>
        </w:rPr>
        <w:t xml:space="preserve"> </w:t>
      </w:r>
      <w:r w:rsidRPr="001B242B">
        <w:rPr>
          <w:rFonts w:ascii="Arial" w:hAnsi="Arial" w:cs="Arial"/>
        </w:rPr>
        <w:t xml:space="preserve">periodically. </w:t>
      </w:r>
    </w:p>
    <w:p w14:paraId="1CE027CB" w14:textId="222777E6" w:rsidR="00840C7D" w:rsidRDefault="00671B12" w:rsidP="00671B12">
      <w:pPr>
        <w:pStyle w:val="BodyCopy"/>
        <w:spacing w:line="276" w:lineRule="auto"/>
        <w:jc w:val="both"/>
        <w:rPr>
          <w:rFonts w:ascii="Arial" w:hAnsi="Arial" w:cs="Arial"/>
        </w:rPr>
      </w:pPr>
      <w:r w:rsidRPr="001B242B">
        <w:rPr>
          <w:rFonts w:ascii="Arial" w:hAnsi="Arial" w:cs="Arial"/>
        </w:rPr>
        <w:t xml:space="preserve">We ensure that there will be no discrimination as part of the recruitment process, with respect to inclusion and equal opportunity and where possible, hire appropriate </w:t>
      </w:r>
      <w:r w:rsidR="00425EBE">
        <w:rPr>
          <w:rFonts w:ascii="Arial" w:hAnsi="Arial" w:cs="Arial"/>
        </w:rPr>
        <w:t>employees</w:t>
      </w:r>
      <w:r w:rsidRPr="001B242B">
        <w:rPr>
          <w:rFonts w:ascii="Arial" w:hAnsi="Arial" w:cs="Arial"/>
        </w:rPr>
        <w:t xml:space="preserve"> that represent the diverse range of children and young people and their families involved in our organisation. </w:t>
      </w:r>
    </w:p>
    <w:p w14:paraId="5F2F6774" w14:textId="71126D9B" w:rsidR="00055031" w:rsidRDefault="00055031">
      <w:pPr>
        <w:rPr>
          <w:rFonts w:ascii="Arial" w:eastAsiaTheme="minorHAnsi" w:hAnsi="Arial" w:cs="Arial"/>
          <w:color w:val="000000" w:themeColor="text1"/>
          <w:sz w:val="22"/>
          <w:szCs w:val="22"/>
          <w:lang w:val="en-AU"/>
        </w:rPr>
      </w:pPr>
      <w:r>
        <w:rPr>
          <w:rFonts w:ascii="Arial" w:hAnsi="Arial" w:cs="Arial"/>
        </w:rPr>
        <w:br w:type="page"/>
      </w:r>
    </w:p>
    <w:p w14:paraId="6A9B5246" w14:textId="492B08FD" w:rsidR="00671B12" w:rsidRPr="009A540E" w:rsidRDefault="00671B12" w:rsidP="009A540E">
      <w:pPr>
        <w:pStyle w:val="body"/>
        <w:rPr>
          <w:b/>
          <w:bCs/>
          <w:sz w:val="22"/>
          <w:szCs w:val="22"/>
        </w:rPr>
      </w:pPr>
      <w:r w:rsidRPr="009A540E">
        <w:rPr>
          <w:b/>
          <w:bCs/>
          <w:sz w:val="22"/>
          <w:szCs w:val="22"/>
        </w:rPr>
        <w:lastRenderedPageBreak/>
        <w:t xml:space="preserve">Induction and training </w:t>
      </w:r>
      <w:r w:rsidR="00AB3C52">
        <w:rPr>
          <w:b/>
          <w:bCs/>
          <w:sz w:val="22"/>
          <w:szCs w:val="22"/>
        </w:rPr>
        <w:t>are</w:t>
      </w:r>
      <w:r w:rsidRPr="009A540E">
        <w:rPr>
          <w:b/>
          <w:bCs/>
          <w:sz w:val="22"/>
          <w:szCs w:val="22"/>
        </w:rPr>
        <w:t xml:space="preserve"> part of our commitment</w:t>
      </w:r>
    </w:p>
    <w:p w14:paraId="3D9B882B" w14:textId="77777777" w:rsidR="0061003E" w:rsidRPr="00610FD2" w:rsidRDefault="0061003E" w:rsidP="0061003E">
      <w:pPr>
        <w:rPr>
          <w:sz w:val="16"/>
          <w:szCs w:val="16"/>
        </w:rPr>
      </w:pPr>
    </w:p>
    <w:p w14:paraId="63B02A55" w14:textId="1184D860" w:rsidR="00671B12" w:rsidRPr="001B242B" w:rsidRDefault="00671B12" w:rsidP="00671B12">
      <w:pPr>
        <w:pStyle w:val="BodyCopy"/>
        <w:spacing w:line="276" w:lineRule="auto"/>
        <w:jc w:val="both"/>
        <w:rPr>
          <w:rFonts w:ascii="Arial" w:hAnsi="Arial" w:cs="Arial"/>
        </w:rPr>
      </w:pPr>
      <w:r w:rsidRPr="001B242B">
        <w:rPr>
          <w:rFonts w:ascii="Arial" w:hAnsi="Arial" w:cs="Arial"/>
        </w:rPr>
        <w:t xml:space="preserve">We have an induction process ensuring all new </w:t>
      </w:r>
      <w:r w:rsidR="00425EBE">
        <w:rPr>
          <w:rFonts w:ascii="Arial" w:hAnsi="Arial" w:cs="Arial"/>
        </w:rPr>
        <w:t>employees</w:t>
      </w:r>
      <w:r w:rsidRPr="001B242B">
        <w:rPr>
          <w:rFonts w:ascii="Arial" w:hAnsi="Arial" w:cs="Arial"/>
        </w:rPr>
        <w:t xml:space="preserve"> are informed and supported to understand our organisation</w:t>
      </w:r>
      <w:r w:rsidR="00BA02B1">
        <w:rPr>
          <w:rFonts w:ascii="Arial" w:hAnsi="Arial" w:cs="Arial"/>
        </w:rPr>
        <w:t>’</w:t>
      </w:r>
      <w:r w:rsidRPr="001B242B">
        <w:rPr>
          <w:rFonts w:ascii="Arial" w:hAnsi="Arial" w:cs="Arial"/>
        </w:rPr>
        <w:t xml:space="preserve">s safeguarding children and young people policies, </w:t>
      </w:r>
      <w:r w:rsidR="00684AA9" w:rsidRPr="001B242B">
        <w:rPr>
          <w:rFonts w:ascii="Arial" w:hAnsi="Arial" w:cs="Arial"/>
        </w:rPr>
        <w:t>procedures,</w:t>
      </w:r>
      <w:r w:rsidRPr="001B242B">
        <w:rPr>
          <w:rFonts w:ascii="Arial" w:hAnsi="Arial" w:cs="Arial"/>
        </w:rPr>
        <w:t xml:space="preserve"> and practices.  Our </w:t>
      </w:r>
      <w:r w:rsidR="00425EBE">
        <w:rPr>
          <w:rFonts w:ascii="Arial" w:hAnsi="Arial" w:cs="Arial"/>
        </w:rPr>
        <w:t>employees</w:t>
      </w:r>
      <w:r w:rsidRPr="001B242B">
        <w:rPr>
          <w:rFonts w:ascii="Arial" w:hAnsi="Arial" w:cs="Arial"/>
        </w:rPr>
        <w:t xml:space="preserve"> are provided with copies of our organisation</w:t>
      </w:r>
      <w:r w:rsidR="001E005E">
        <w:rPr>
          <w:rFonts w:ascii="Arial" w:hAnsi="Arial" w:cs="Arial"/>
        </w:rPr>
        <w:t>’</w:t>
      </w:r>
      <w:r w:rsidRPr="001B242B">
        <w:rPr>
          <w:rFonts w:ascii="Arial" w:hAnsi="Arial" w:cs="Arial"/>
        </w:rPr>
        <w:t>s</w:t>
      </w:r>
      <w:r w:rsidRPr="000110DF">
        <w:rPr>
          <w:rStyle w:val="Heading4Char"/>
          <w:rFonts w:ascii="Arial" w:hAnsi="Arial" w:cs="Arial"/>
          <w:color w:val="auto"/>
          <w:sz w:val="22"/>
          <w:szCs w:val="22"/>
        </w:rPr>
        <w:t>,</w:t>
      </w:r>
      <w:r w:rsidR="000110DF">
        <w:rPr>
          <w:rStyle w:val="Heading4Char"/>
          <w:rFonts w:ascii="Arial" w:hAnsi="Arial" w:cs="Arial"/>
          <w:color w:val="auto"/>
          <w:sz w:val="22"/>
          <w:szCs w:val="22"/>
        </w:rPr>
        <w:t xml:space="preserve"> </w:t>
      </w:r>
      <w:hyperlink r:id="rId18" w:history="1">
        <w:r w:rsidR="000110DF" w:rsidRPr="00883A9F">
          <w:rPr>
            <w:rStyle w:val="Hyperlink"/>
            <w:rFonts w:ascii="Arial" w:hAnsi="Arial" w:cs="Arial"/>
            <w:i/>
            <w:iCs/>
            <w:color w:val="0070C0"/>
            <w:u w:val="none"/>
          </w:rPr>
          <w:t>Safeguard</w:t>
        </w:r>
        <w:r w:rsidR="00EB6760">
          <w:rPr>
            <w:rStyle w:val="Hyperlink"/>
            <w:rFonts w:ascii="Arial" w:hAnsi="Arial" w:cs="Arial"/>
            <w:i/>
            <w:iCs/>
            <w:color w:val="0070C0"/>
            <w:u w:val="none"/>
          </w:rPr>
          <w:t>ing</w:t>
        </w:r>
        <w:r w:rsidR="000110DF" w:rsidRPr="00883A9F">
          <w:rPr>
            <w:rStyle w:val="Hyperlink"/>
            <w:rFonts w:ascii="Arial" w:hAnsi="Arial" w:cs="Arial"/>
            <w:i/>
            <w:iCs/>
            <w:color w:val="0070C0"/>
            <w:u w:val="none"/>
          </w:rPr>
          <w:t xml:space="preserve"> Children and Young People Policy</w:t>
        </w:r>
      </w:hyperlink>
      <w:r w:rsidR="000110DF" w:rsidRPr="00883A9F">
        <w:rPr>
          <w:rFonts w:ascii="Arial" w:hAnsi="Arial" w:cs="Arial"/>
          <w:i/>
          <w:iCs/>
          <w:color w:val="0070C0"/>
        </w:rPr>
        <w:t>,</w:t>
      </w:r>
      <w:r w:rsidR="000110DF" w:rsidRPr="00883A9F">
        <w:rPr>
          <w:color w:val="0070C0"/>
        </w:rPr>
        <w:t xml:space="preserve"> </w:t>
      </w:r>
      <w:hyperlink r:id="rId19" w:history="1">
        <w:r w:rsidR="000110DF" w:rsidRPr="00883A9F">
          <w:rPr>
            <w:rStyle w:val="Hyperlink"/>
            <w:rFonts w:ascii="Arial" w:hAnsi="Arial" w:cs="Arial"/>
            <w:i/>
            <w:iCs/>
            <w:color w:val="0070C0"/>
            <w:u w:val="none"/>
          </w:rPr>
          <w:t xml:space="preserve">Code of Conduct, </w:t>
        </w:r>
      </w:hyperlink>
      <w:r w:rsidR="00E141A1" w:rsidRPr="00883A9F">
        <w:rPr>
          <w:rFonts w:ascii="Arial" w:hAnsi="Arial" w:cs="Arial"/>
          <w:i/>
          <w:iCs/>
          <w:color w:val="0070C0"/>
        </w:rPr>
        <w:t>Reporting Policy</w:t>
      </w:r>
      <w:r w:rsidR="009748C9" w:rsidRPr="00883A9F">
        <w:rPr>
          <w:rFonts w:ascii="Arial" w:hAnsi="Arial" w:cs="Arial"/>
          <w:i/>
          <w:iCs/>
          <w:color w:val="0070C0"/>
        </w:rPr>
        <w:t>, Inci</w:t>
      </w:r>
      <w:r w:rsidR="00066640" w:rsidRPr="00883A9F">
        <w:rPr>
          <w:rFonts w:ascii="Arial" w:hAnsi="Arial" w:cs="Arial"/>
          <w:i/>
          <w:iCs/>
          <w:color w:val="0070C0"/>
        </w:rPr>
        <w:t>dent</w:t>
      </w:r>
      <w:r w:rsidR="009748C9" w:rsidRPr="00883A9F">
        <w:rPr>
          <w:rFonts w:ascii="Arial" w:hAnsi="Arial" w:cs="Arial"/>
          <w:i/>
          <w:iCs/>
          <w:color w:val="0070C0"/>
        </w:rPr>
        <w:t xml:space="preserve"> Management Procedure</w:t>
      </w:r>
      <w:r w:rsidRPr="00883A9F">
        <w:rPr>
          <w:rFonts w:ascii="Arial" w:hAnsi="Arial" w:cs="Arial"/>
          <w:i/>
          <w:iCs/>
          <w:color w:val="0070C0"/>
        </w:rPr>
        <w:t xml:space="preserve"> </w:t>
      </w:r>
      <w:r w:rsidRPr="001B242B">
        <w:rPr>
          <w:rFonts w:ascii="Arial" w:hAnsi="Arial" w:cs="Arial"/>
        </w:rPr>
        <w:t xml:space="preserve">and where applicable </w:t>
      </w:r>
      <w:hyperlink r:id="rId20" w:history="1">
        <w:r w:rsidR="000110DF" w:rsidRPr="00883A9F">
          <w:rPr>
            <w:rStyle w:val="Hyperlink"/>
            <w:rFonts w:ascii="Arial" w:hAnsi="Arial" w:cs="Arial"/>
            <w:i/>
            <w:iCs/>
            <w:color w:val="0070C0"/>
            <w:u w:val="none"/>
          </w:rPr>
          <w:t xml:space="preserve">Recruitment and Selection Policy. </w:t>
        </w:r>
        <w:r w:rsidR="000110DF" w:rsidRPr="000110DF">
          <w:rPr>
            <w:rStyle w:val="Hyperlink"/>
            <w:rFonts w:ascii="Arial" w:hAnsi="Arial" w:cs="Arial"/>
            <w:i/>
            <w:iCs/>
            <w:color w:val="4472C4" w:themeColor="accent5"/>
          </w:rPr>
          <w:t xml:space="preserve"> </w:t>
        </w:r>
      </w:hyperlink>
    </w:p>
    <w:p w14:paraId="7854F616" w14:textId="77777777" w:rsidR="00671B12" w:rsidRPr="001B242B" w:rsidRDefault="00671B12" w:rsidP="00671B12">
      <w:pPr>
        <w:pStyle w:val="BodyCopy"/>
        <w:spacing w:line="276" w:lineRule="auto"/>
        <w:jc w:val="both"/>
        <w:rPr>
          <w:rFonts w:ascii="Arial" w:hAnsi="Arial" w:cs="Arial"/>
        </w:rPr>
      </w:pPr>
      <w:r w:rsidRPr="001B242B">
        <w:rPr>
          <w:rFonts w:ascii="Arial" w:hAnsi="Arial" w:cs="Arial"/>
        </w:rPr>
        <w:t>Our induction process provides guidance relating to an individual’s safeguarding responsibilities and offers opportunities to seek clarity in relation to the commitments and behavioural expectations set out in our safeguarding policies.</w:t>
      </w:r>
    </w:p>
    <w:p w14:paraId="6E71A9D1" w14:textId="26F9DBE6" w:rsidR="00671B12" w:rsidRPr="001B242B" w:rsidRDefault="00671B12" w:rsidP="00671B12">
      <w:pPr>
        <w:pStyle w:val="BodyCopy"/>
        <w:spacing w:line="276" w:lineRule="auto"/>
        <w:jc w:val="both"/>
        <w:rPr>
          <w:rFonts w:ascii="Arial" w:hAnsi="Arial" w:cs="Arial"/>
        </w:rPr>
      </w:pPr>
      <w:r w:rsidRPr="001B242B">
        <w:rPr>
          <w:rFonts w:ascii="Arial" w:hAnsi="Arial" w:cs="Arial"/>
        </w:rPr>
        <w:t xml:space="preserve">We have a </w:t>
      </w:r>
      <w:r w:rsidR="00E319D0">
        <w:rPr>
          <w:rFonts w:ascii="Arial" w:hAnsi="Arial" w:cs="Arial"/>
        </w:rPr>
        <w:t>t</w:t>
      </w:r>
      <w:r w:rsidRPr="001B242B">
        <w:rPr>
          <w:rFonts w:ascii="Arial" w:hAnsi="Arial" w:cs="Arial"/>
        </w:rPr>
        <w:t xml:space="preserve">raining </w:t>
      </w:r>
      <w:r w:rsidR="00761365" w:rsidRPr="001B242B">
        <w:rPr>
          <w:rFonts w:ascii="Arial" w:hAnsi="Arial" w:cs="Arial"/>
        </w:rPr>
        <w:t>plan that</w:t>
      </w:r>
      <w:r w:rsidRPr="001B242B">
        <w:rPr>
          <w:rFonts w:ascii="Arial" w:hAnsi="Arial" w:cs="Arial"/>
        </w:rPr>
        <w:t xml:space="preserve"> outlines how and when we support ongoing education for all our </w:t>
      </w:r>
      <w:r w:rsidR="00425EBE">
        <w:rPr>
          <w:rFonts w:ascii="Arial" w:hAnsi="Arial" w:cs="Arial"/>
        </w:rPr>
        <w:t>employees</w:t>
      </w:r>
      <w:r w:rsidRPr="001B242B">
        <w:rPr>
          <w:rFonts w:ascii="Arial" w:hAnsi="Arial" w:cs="Arial"/>
        </w:rPr>
        <w:t xml:space="preserve"> in relation to how keeping children and young people safe will be fulfilled. Our organisation’s plan includes training regarding children’s rights, voices and participation, cultural </w:t>
      </w:r>
      <w:r w:rsidR="00684AA9" w:rsidRPr="001B242B">
        <w:rPr>
          <w:rFonts w:ascii="Arial" w:hAnsi="Arial" w:cs="Arial"/>
        </w:rPr>
        <w:t>safety,</w:t>
      </w:r>
      <w:r w:rsidRPr="001B242B">
        <w:rPr>
          <w:rFonts w:ascii="Arial" w:hAnsi="Arial" w:cs="Arial"/>
        </w:rPr>
        <w:t xml:space="preserve"> and </w:t>
      </w:r>
      <w:r w:rsidR="00AE0F00" w:rsidRPr="001B242B">
        <w:rPr>
          <w:rFonts w:ascii="Arial" w:hAnsi="Arial" w:cs="Arial"/>
        </w:rPr>
        <w:t>humility.</w:t>
      </w:r>
      <w:r w:rsidR="00AE0F00" w:rsidRPr="001B242B">
        <w:rPr>
          <w:rFonts w:ascii="Arial" w:hAnsi="Arial" w:cs="Arial"/>
          <w:b/>
          <w:bCs/>
        </w:rPr>
        <w:t xml:space="preserve"> </w:t>
      </w:r>
    </w:p>
    <w:p w14:paraId="45ADC67F" w14:textId="7CDC4A24" w:rsidR="00671B12" w:rsidRPr="00623D8F" w:rsidRDefault="00671B12" w:rsidP="009A540E">
      <w:pPr>
        <w:pStyle w:val="body"/>
        <w:rPr>
          <w:b/>
          <w:bCs/>
          <w:sz w:val="16"/>
          <w:szCs w:val="16"/>
          <w:vertAlign w:val="subscript"/>
        </w:rPr>
      </w:pPr>
      <w:r w:rsidRPr="009A540E">
        <w:rPr>
          <w:b/>
          <w:bCs/>
          <w:sz w:val="22"/>
          <w:szCs w:val="22"/>
        </w:rPr>
        <w:t xml:space="preserve">We encourage the involvement of children, young </w:t>
      </w:r>
      <w:r w:rsidR="00684AA9" w:rsidRPr="009A540E">
        <w:rPr>
          <w:b/>
          <w:bCs/>
          <w:sz w:val="22"/>
          <w:szCs w:val="22"/>
        </w:rPr>
        <w:t>people,</w:t>
      </w:r>
      <w:r w:rsidRPr="009A540E">
        <w:rPr>
          <w:b/>
          <w:bCs/>
          <w:sz w:val="22"/>
          <w:szCs w:val="22"/>
        </w:rPr>
        <w:t xml:space="preserve"> and their families </w:t>
      </w:r>
    </w:p>
    <w:p w14:paraId="36A4C137" w14:textId="37F55AAD" w:rsidR="00671B12" w:rsidRPr="001B242B" w:rsidRDefault="00671B12" w:rsidP="00671B12">
      <w:pPr>
        <w:pStyle w:val="BodyCopy"/>
        <w:spacing w:line="276" w:lineRule="auto"/>
        <w:jc w:val="both"/>
        <w:rPr>
          <w:rFonts w:ascii="Arial" w:hAnsi="Arial" w:cs="Arial"/>
        </w:rPr>
      </w:pPr>
      <w:r w:rsidRPr="001B242B">
        <w:rPr>
          <w:rFonts w:ascii="Arial" w:hAnsi="Arial" w:cs="Arial"/>
        </w:rPr>
        <w:t xml:space="preserve">We have processes for seeking and incorporating input and feedback with children, young </w:t>
      </w:r>
      <w:r w:rsidR="00684AA9" w:rsidRPr="001B242B">
        <w:rPr>
          <w:rFonts w:ascii="Arial" w:hAnsi="Arial" w:cs="Arial"/>
        </w:rPr>
        <w:t>people,</w:t>
      </w:r>
      <w:r w:rsidRPr="001B242B">
        <w:rPr>
          <w:rFonts w:ascii="Arial" w:hAnsi="Arial" w:cs="Arial"/>
        </w:rPr>
        <w:t xml:space="preserve"> and their families. We respect diversity and seek to facilitate effective communication and engagement. </w:t>
      </w:r>
    </w:p>
    <w:p w14:paraId="699534F8" w14:textId="3C2D644F" w:rsidR="00671B12" w:rsidRPr="001B242B" w:rsidRDefault="00671B12" w:rsidP="00671B12">
      <w:pPr>
        <w:pStyle w:val="BodyCopy"/>
        <w:spacing w:line="276" w:lineRule="auto"/>
        <w:jc w:val="both"/>
        <w:rPr>
          <w:rFonts w:ascii="Arial" w:hAnsi="Arial" w:cs="Arial"/>
        </w:rPr>
      </w:pPr>
      <w:r w:rsidRPr="001B242B">
        <w:rPr>
          <w:rFonts w:ascii="Arial" w:hAnsi="Arial" w:cs="Arial"/>
        </w:rPr>
        <w:t xml:space="preserve">We promote participation and empowerment of young people and provide opportunity for their voice and ideas to be heard, and space to express their needs and concerns. We actively encourage children and young people to take part in the decision-making process, particularly on matters affecting them. We create opportunities for involvement and seek input and feedback to inform our policies, </w:t>
      </w:r>
      <w:r w:rsidR="00684AA9" w:rsidRPr="001B242B">
        <w:rPr>
          <w:rFonts w:ascii="Arial" w:hAnsi="Arial" w:cs="Arial"/>
        </w:rPr>
        <w:t>procedures,</w:t>
      </w:r>
      <w:r w:rsidRPr="001B242B">
        <w:rPr>
          <w:rFonts w:ascii="Arial" w:hAnsi="Arial" w:cs="Arial"/>
        </w:rPr>
        <w:t xml:space="preserve"> and practices.   </w:t>
      </w:r>
    </w:p>
    <w:p w14:paraId="1C1DEDB4" w14:textId="1FC0C19E" w:rsidR="00671B12" w:rsidRPr="005500AB" w:rsidRDefault="00671B12" w:rsidP="00671B12">
      <w:pPr>
        <w:pStyle w:val="BodyCopy"/>
        <w:spacing w:line="276" w:lineRule="auto"/>
        <w:jc w:val="both"/>
        <w:rPr>
          <w:rFonts w:ascii="Arial" w:hAnsi="Arial" w:cs="Arial"/>
          <w:b/>
          <w:color w:val="auto"/>
        </w:rPr>
      </w:pPr>
      <w:r w:rsidRPr="001B242B">
        <w:rPr>
          <w:rFonts w:ascii="Arial" w:hAnsi="Arial" w:cs="Arial"/>
        </w:rPr>
        <w:t xml:space="preserve">We involve children, young people, and their families in developing a safe, </w:t>
      </w:r>
      <w:r w:rsidR="00684AA9" w:rsidRPr="001B242B">
        <w:rPr>
          <w:rFonts w:ascii="Arial" w:hAnsi="Arial" w:cs="Arial"/>
        </w:rPr>
        <w:t>inclusive,</w:t>
      </w:r>
      <w:r w:rsidRPr="001B242B">
        <w:rPr>
          <w:rFonts w:ascii="Arial" w:hAnsi="Arial" w:cs="Arial"/>
        </w:rPr>
        <w:t xml:space="preserve"> and supportive environment. We provide information to children, young </w:t>
      </w:r>
      <w:r w:rsidR="00684AA9" w:rsidRPr="001B242B">
        <w:rPr>
          <w:rFonts w:ascii="Arial" w:hAnsi="Arial" w:cs="Arial"/>
        </w:rPr>
        <w:t>people,</w:t>
      </w:r>
      <w:r w:rsidRPr="001B242B">
        <w:rPr>
          <w:rFonts w:ascii="Arial" w:hAnsi="Arial" w:cs="Arial"/>
        </w:rPr>
        <w:t xml:space="preserve"> and their </w:t>
      </w:r>
      <w:r w:rsidRPr="005500AB">
        <w:rPr>
          <w:rFonts w:ascii="Arial" w:hAnsi="Arial" w:cs="Arial"/>
          <w:color w:val="auto"/>
        </w:rPr>
        <w:t>families</w:t>
      </w:r>
      <w:r w:rsidRPr="001B242B">
        <w:rPr>
          <w:rFonts w:ascii="Arial" w:hAnsi="Arial" w:cs="Arial"/>
          <w:color w:val="2E74B5" w:themeColor="accent1" w:themeShade="BF"/>
        </w:rPr>
        <w:t xml:space="preserve"> </w:t>
      </w:r>
      <w:r w:rsidRPr="005500AB">
        <w:rPr>
          <w:rStyle w:val="Heading4Char"/>
          <w:rFonts w:ascii="Arial" w:hAnsi="Arial" w:cs="Arial"/>
          <w:color w:val="auto"/>
          <w:sz w:val="22"/>
          <w:szCs w:val="22"/>
        </w:rPr>
        <w:t>(such as brochures, posters, handbooks, guidelines)</w:t>
      </w:r>
      <w:r w:rsidRPr="005500AB">
        <w:rPr>
          <w:rFonts w:ascii="Arial" w:hAnsi="Arial" w:cs="Arial"/>
          <w:color w:val="auto"/>
        </w:rPr>
        <w:t xml:space="preserve"> about:</w:t>
      </w:r>
    </w:p>
    <w:p w14:paraId="4334E38A" w14:textId="77777777" w:rsidR="00671B12" w:rsidRPr="001B242B" w:rsidRDefault="00671B12" w:rsidP="00623D8F">
      <w:pPr>
        <w:pStyle w:val="BodyCopy"/>
        <w:numPr>
          <w:ilvl w:val="0"/>
          <w:numId w:val="25"/>
        </w:numPr>
        <w:spacing w:after="120" w:line="276" w:lineRule="auto"/>
        <w:ind w:left="714" w:hanging="357"/>
        <w:jc w:val="both"/>
        <w:rPr>
          <w:rFonts w:ascii="Arial" w:hAnsi="Arial" w:cs="Arial"/>
          <w:b/>
        </w:rPr>
      </w:pPr>
      <w:r w:rsidRPr="001B242B">
        <w:rPr>
          <w:rFonts w:ascii="Arial" w:hAnsi="Arial" w:cs="Arial"/>
        </w:rPr>
        <w:t xml:space="preserve">our </w:t>
      </w:r>
      <w:r w:rsidRPr="004E6640">
        <w:rPr>
          <w:rFonts w:ascii="Arial" w:hAnsi="Arial" w:cs="Arial"/>
          <w:color w:val="auto"/>
        </w:rPr>
        <w:t xml:space="preserve">commitment and approach to </w:t>
      </w:r>
      <w:r w:rsidRPr="001B242B">
        <w:rPr>
          <w:rFonts w:ascii="Arial" w:hAnsi="Arial" w:cs="Arial"/>
        </w:rPr>
        <w:t xml:space="preserve">upholding and safeguarding the rights of children and young people </w:t>
      </w:r>
    </w:p>
    <w:p w14:paraId="5F09F41B" w14:textId="78E82ADE" w:rsidR="00671B12" w:rsidRPr="001B242B" w:rsidRDefault="00671B12" w:rsidP="008B738F">
      <w:pPr>
        <w:pStyle w:val="BodyCopy"/>
        <w:numPr>
          <w:ilvl w:val="0"/>
          <w:numId w:val="25"/>
        </w:numPr>
        <w:spacing w:after="120"/>
        <w:ind w:left="714" w:hanging="357"/>
        <w:jc w:val="both"/>
        <w:rPr>
          <w:rFonts w:ascii="Arial" w:hAnsi="Arial" w:cs="Arial"/>
          <w:b/>
        </w:rPr>
      </w:pPr>
      <w:r w:rsidRPr="001B242B">
        <w:rPr>
          <w:rFonts w:ascii="Arial" w:hAnsi="Arial" w:cs="Arial"/>
        </w:rPr>
        <w:t xml:space="preserve">the behaviour we expect of our </w:t>
      </w:r>
      <w:r w:rsidR="00E93D7D">
        <w:rPr>
          <w:rFonts w:ascii="Arial" w:hAnsi="Arial" w:cs="Arial"/>
        </w:rPr>
        <w:t>Council members</w:t>
      </w:r>
    </w:p>
    <w:p w14:paraId="1BE69AE2" w14:textId="77777777" w:rsidR="00671B12" w:rsidRPr="001B242B" w:rsidRDefault="00671B12" w:rsidP="00623D8F">
      <w:pPr>
        <w:pStyle w:val="BodyCopy"/>
        <w:numPr>
          <w:ilvl w:val="0"/>
          <w:numId w:val="25"/>
        </w:numPr>
        <w:spacing w:after="120" w:line="276" w:lineRule="auto"/>
        <w:ind w:left="714" w:hanging="357"/>
        <w:jc w:val="both"/>
        <w:rPr>
          <w:rFonts w:ascii="Arial" w:hAnsi="Arial" w:cs="Arial"/>
          <w:b/>
        </w:rPr>
      </w:pPr>
      <w:r w:rsidRPr="001B242B">
        <w:rPr>
          <w:rFonts w:ascii="Arial" w:hAnsi="Arial" w:cs="Arial"/>
        </w:rPr>
        <w:t>the behaviour we expect from the children, young people and their families who access our services</w:t>
      </w:r>
    </w:p>
    <w:p w14:paraId="7593510F" w14:textId="5312C1C4" w:rsidR="00671B12" w:rsidRPr="008B738F" w:rsidRDefault="00671B12" w:rsidP="008B738F">
      <w:pPr>
        <w:pStyle w:val="BodyCopy"/>
        <w:numPr>
          <w:ilvl w:val="0"/>
          <w:numId w:val="25"/>
        </w:numPr>
        <w:spacing w:after="120"/>
        <w:ind w:left="714" w:hanging="357"/>
        <w:jc w:val="both"/>
        <w:rPr>
          <w:rStyle w:val="Heading3Char"/>
          <w:rFonts w:ascii="Arial" w:hAnsi="Arial" w:cs="Arial"/>
          <w:color w:val="auto"/>
          <w:sz w:val="22"/>
          <w:szCs w:val="22"/>
        </w:rPr>
      </w:pPr>
      <w:r w:rsidRPr="001B242B">
        <w:rPr>
          <w:rFonts w:ascii="Arial" w:hAnsi="Arial" w:cs="Arial"/>
        </w:rPr>
        <w:t>our policy and mechanism for reporting abuse or concerns.</w:t>
      </w:r>
    </w:p>
    <w:p w14:paraId="0B67BFC3" w14:textId="48416D4F" w:rsidR="00F20BD1" w:rsidRPr="00F4247E" w:rsidRDefault="00671B12" w:rsidP="009A540E">
      <w:pPr>
        <w:pStyle w:val="body"/>
        <w:rPr>
          <w:b/>
          <w:bCs/>
          <w:sz w:val="22"/>
          <w:szCs w:val="22"/>
        </w:rPr>
      </w:pPr>
      <w:r w:rsidRPr="009A540E">
        <w:rPr>
          <w:b/>
          <w:bCs/>
          <w:sz w:val="22"/>
          <w:szCs w:val="22"/>
        </w:rPr>
        <w:t xml:space="preserve">Our </w:t>
      </w:r>
      <w:r w:rsidR="00E93D7D">
        <w:rPr>
          <w:b/>
          <w:bCs/>
          <w:sz w:val="22"/>
          <w:szCs w:val="22"/>
        </w:rPr>
        <w:t>Council members</w:t>
      </w:r>
      <w:r w:rsidRPr="009A540E">
        <w:rPr>
          <w:b/>
          <w:bCs/>
          <w:sz w:val="22"/>
          <w:szCs w:val="22"/>
        </w:rPr>
        <w:t xml:space="preserve"> understand their responsibility for reporting child abuse </w:t>
      </w:r>
    </w:p>
    <w:p w14:paraId="3530D809" w14:textId="49CEF24A" w:rsidR="00671B12" w:rsidRPr="008B738F" w:rsidRDefault="00671B12" w:rsidP="00671B12">
      <w:pPr>
        <w:pStyle w:val="BodyCopy"/>
        <w:spacing w:line="276" w:lineRule="auto"/>
        <w:jc w:val="both"/>
        <w:rPr>
          <w:rFonts w:ascii="Arial" w:hAnsi="Arial" w:cs="Arial"/>
          <w:color w:val="auto"/>
        </w:rPr>
      </w:pPr>
      <w:r w:rsidRPr="001B242B">
        <w:rPr>
          <w:rFonts w:ascii="Arial" w:hAnsi="Arial" w:cs="Arial"/>
        </w:rPr>
        <w:t xml:space="preserve">Our policy for reporting and responding to child abuse is approved and endorsed from the highest levels of our organisation and applies to all our </w:t>
      </w:r>
      <w:r w:rsidR="00425EBE">
        <w:rPr>
          <w:rFonts w:ascii="Arial" w:hAnsi="Arial" w:cs="Arial"/>
        </w:rPr>
        <w:t>employees</w:t>
      </w:r>
      <w:r w:rsidRPr="001B242B">
        <w:rPr>
          <w:rFonts w:ascii="Arial" w:hAnsi="Arial" w:cs="Arial"/>
        </w:rPr>
        <w:t>. The policy states that:</w:t>
      </w:r>
    </w:p>
    <w:p w14:paraId="2DDCB1EE" w14:textId="306CCAF1" w:rsidR="00671B12" w:rsidRPr="008B738F" w:rsidRDefault="0059293D" w:rsidP="00623D8F">
      <w:pPr>
        <w:pStyle w:val="BodyCopy"/>
        <w:numPr>
          <w:ilvl w:val="0"/>
          <w:numId w:val="25"/>
        </w:numPr>
        <w:spacing w:after="120" w:line="276" w:lineRule="auto"/>
        <w:ind w:left="714" w:hanging="357"/>
        <w:jc w:val="both"/>
        <w:rPr>
          <w:rFonts w:ascii="Arial" w:hAnsi="Arial" w:cs="Arial"/>
        </w:rPr>
      </w:pPr>
      <w:r>
        <w:rPr>
          <w:rFonts w:ascii="Arial" w:hAnsi="Arial" w:cs="Arial"/>
        </w:rPr>
        <w:t>Council members</w:t>
      </w:r>
      <w:r w:rsidR="00671B12" w:rsidRPr="001B242B">
        <w:rPr>
          <w:rFonts w:ascii="Arial" w:hAnsi="Arial" w:cs="Arial"/>
        </w:rPr>
        <w:t xml:space="preserve"> must immediately report </w:t>
      </w:r>
      <w:r w:rsidR="00D93841" w:rsidRPr="001B242B">
        <w:rPr>
          <w:rFonts w:ascii="Arial" w:hAnsi="Arial" w:cs="Arial"/>
        </w:rPr>
        <w:t>abuse</w:t>
      </w:r>
      <w:r w:rsidR="00D93841">
        <w:rPr>
          <w:rFonts w:ascii="Arial" w:hAnsi="Arial" w:cs="Arial"/>
        </w:rPr>
        <w:t>,</w:t>
      </w:r>
      <w:r w:rsidR="00D93841" w:rsidRPr="001B242B">
        <w:rPr>
          <w:rFonts w:ascii="Arial" w:hAnsi="Arial" w:cs="Arial"/>
        </w:rPr>
        <w:t xml:space="preserve"> neglect</w:t>
      </w:r>
      <w:r w:rsidR="00F26AC7">
        <w:rPr>
          <w:rFonts w:ascii="Arial" w:hAnsi="Arial" w:cs="Arial"/>
        </w:rPr>
        <w:t xml:space="preserve"> or racism</w:t>
      </w:r>
      <w:r w:rsidR="00671B12" w:rsidRPr="001B242B">
        <w:rPr>
          <w:rFonts w:ascii="Arial" w:hAnsi="Arial" w:cs="Arial"/>
        </w:rPr>
        <w:t xml:space="preserve"> and any concerns with policies, </w:t>
      </w:r>
      <w:r w:rsidR="00D93841" w:rsidRPr="001B242B">
        <w:rPr>
          <w:rFonts w:ascii="Arial" w:hAnsi="Arial" w:cs="Arial"/>
        </w:rPr>
        <w:t>practices,</w:t>
      </w:r>
      <w:r w:rsidR="00671B12" w:rsidRPr="001B242B">
        <w:rPr>
          <w:rFonts w:ascii="Arial" w:hAnsi="Arial" w:cs="Arial"/>
        </w:rPr>
        <w:t xml:space="preserve"> or the behaviour of </w:t>
      </w:r>
      <w:r>
        <w:rPr>
          <w:rFonts w:ascii="Arial" w:hAnsi="Arial" w:cs="Arial"/>
        </w:rPr>
        <w:t>Council members</w:t>
      </w:r>
    </w:p>
    <w:p w14:paraId="06A2B714" w14:textId="13C76E1C" w:rsidR="00671B12" w:rsidRPr="008B738F" w:rsidRDefault="0059293D" w:rsidP="008B738F">
      <w:pPr>
        <w:pStyle w:val="BodyCopy"/>
        <w:numPr>
          <w:ilvl w:val="0"/>
          <w:numId w:val="25"/>
        </w:numPr>
        <w:spacing w:after="120"/>
        <w:ind w:left="714" w:hanging="357"/>
        <w:jc w:val="both"/>
        <w:rPr>
          <w:rFonts w:ascii="Arial" w:hAnsi="Arial" w:cs="Arial"/>
        </w:rPr>
      </w:pPr>
      <w:r>
        <w:rPr>
          <w:rFonts w:ascii="Arial" w:hAnsi="Arial" w:cs="Arial"/>
        </w:rPr>
        <w:t>Council members</w:t>
      </w:r>
      <w:r w:rsidR="00671B12" w:rsidRPr="001B242B">
        <w:rPr>
          <w:rFonts w:ascii="Arial" w:hAnsi="Arial" w:cs="Arial"/>
        </w:rPr>
        <w:t xml:space="preserve"> must meet any legislated mandatory reporting requirements</w:t>
      </w:r>
    </w:p>
    <w:p w14:paraId="2B5635E9" w14:textId="5378FA53" w:rsidR="00671B12" w:rsidRPr="008B738F" w:rsidRDefault="00126C7D" w:rsidP="008B738F">
      <w:pPr>
        <w:pStyle w:val="BodyCopy"/>
        <w:numPr>
          <w:ilvl w:val="0"/>
          <w:numId w:val="25"/>
        </w:numPr>
        <w:spacing w:after="120"/>
        <w:ind w:left="714" w:hanging="357"/>
        <w:jc w:val="both"/>
        <w:rPr>
          <w:rFonts w:ascii="Arial" w:hAnsi="Arial" w:cs="Arial"/>
        </w:rPr>
      </w:pPr>
      <w:r>
        <w:rPr>
          <w:rFonts w:ascii="Arial" w:hAnsi="Arial" w:cs="Arial"/>
        </w:rPr>
        <w:t>Council</w:t>
      </w:r>
      <w:r w:rsidR="0059293D">
        <w:rPr>
          <w:rFonts w:ascii="Arial" w:hAnsi="Arial" w:cs="Arial"/>
        </w:rPr>
        <w:t xml:space="preserve"> members</w:t>
      </w:r>
      <w:r w:rsidR="00671B12" w:rsidRPr="001B242B">
        <w:rPr>
          <w:rFonts w:ascii="Arial" w:hAnsi="Arial" w:cs="Arial"/>
        </w:rPr>
        <w:t xml:space="preserve"> must follow a specified process when reporting abuse</w:t>
      </w:r>
      <w:r w:rsidR="00F26AC7">
        <w:rPr>
          <w:rFonts w:ascii="Arial" w:hAnsi="Arial" w:cs="Arial"/>
        </w:rPr>
        <w:t>,</w:t>
      </w:r>
      <w:r w:rsidR="00671B12" w:rsidRPr="001B242B">
        <w:rPr>
          <w:rFonts w:ascii="Arial" w:hAnsi="Arial" w:cs="Arial"/>
        </w:rPr>
        <w:t xml:space="preserve"> neglect</w:t>
      </w:r>
      <w:r w:rsidR="00F26AC7">
        <w:rPr>
          <w:rFonts w:ascii="Arial" w:hAnsi="Arial" w:cs="Arial"/>
        </w:rPr>
        <w:t xml:space="preserve"> or racism</w:t>
      </w:r>
      <w:r w:rsidR="00671B12" w:rsidRPr="001B242B">
        <w:rPr>
          <w:rFonts w:ascii="Arial" w:hAnsi="Arial" w:cs="Arial"/>
        </w:rPr>
        <w:t xml:space="preserve"> including who will receive reports</w:t>
      </w:r>
    </w:p>
    <w:p w14:paraId="0D4E5DBD" w14:textId="64FB7B75" w:rsidR="00904D67" w:rsidRPr="008B738F" w:rsidRDefault="00F83B95" w:rsidP="008B738F">
      <w:pPr>
        <w:pStyle w:val="BodyCopy"/>
        <w:numPr>
          <w:ilvl w:val="0"/>
          <w:numId w:val="25"/>
        </w:numPr>
        <w:spacing w:after="120"/>
        <w:ind w:left="714" w:hanging="357"/>
        <w:jc w:val="both"/>
        <w:rPr>
          <w:rFonts w:ascii="Arial" w:hAnsi="Arial" w:cs="Arial"/>
        </w:rPr>
      </w:pPr>
      <w:r>
        <w:rPr>
          <w:rFonts w:ascii="Arial" w:hAnsi="Arial" w:cs="Arial"/>
        </w:rPr>
        <w:t>F</w:t>
      </w:r>
      <w:r w:rsidR="00671B12" w:rsidRPr="001B242B">
        <w:rPr>
          <w:rFonts w:ascii="Arial" w:hAnsi="Arial" w:cs="Arial"/>
        </w:rPr>
        <w:t xml:space="preserve">ailure to report is serious misconduct </w:t>
      </w:r>
    </w:p>
    <w:p w14:paraId="4700D323" w14:textId="08423E44" w:rsidR="00671B12" w:rsidRPr="001B242B" w:rsidRDefault="0059293D" w:rsidP="00671B12">
      <w:pPr>
        <w:pStyle w:val="BodyCopy"/>
        <w:spacing w:line="276" w:lineRule="auto"/>
        <w:jc w:val="both"/>
        <w:rPr>
          <w:rFonts w:ascii="Arial" w:hAnsi="Arial" w:cs="Arial"/>
          <w:b/>
        </w:rPr>
      </w:pPr>
      <w:r>
        <w:rPr>
          <w:rFonts w:ascii="Arial" w:hAnsi="Arial" w:cs="Arial"/>
        </w:rPr>
        <w:lastRenderedPageBreak/>
        <w:t>Council members</w:t>
      </w:r>
      <w:r w:rsidR="00671B12" w:rsidRPr="001B242B">
        <w:rPr>
          <w:rFonts w:ascii="Arial" w:hAnsi="Arial" w:cs="Arial"/>
        </w:rPr>
        <w:t xml:space="preserve"> have access to the </w:t>
      </w:r>
      <w:r w:rsidR="00B1526F">
        <w:rPr>
          <w:rFonts w:ascii="Arial" w:hAnsi="Arial" w:cs="Arial"/>
        </w:rPr>
        <w:t xml:space="preserve">Reporting </w:t>
      </w:r>
      <w:r w:rsidR="00671B12" w:rsidRPr="001B242B">
        <w:rPr>
          <w:rFonts w:ascii="Arial" w:hAnsi="Arial" w:cs="Arial"/>
        </w:rPr>
        <w:t xml:space="preserve">policy and understand the implications of the policy for their role. We document any allegation, disclosure or concern regarding child abuse and monitor responses to all allegations, </w:t>
      </w:r>
      <w:r w:rsidR="00684AA9" w:rsidRPr="001B242B">
        <w:rPr>
          <w:rFonts w:ascii="Arial" w:hAnsi="Arial" w:cs="Arial"/>
        </w:rPr>
        <w:t>disclosures,</w:t>
      </w:r>
      <w:r w:rsidR="00671B12" w:rsidRPr="001B242B">
        <w:rPr>
          <w:rFonts w:ascii="Arial" w:hAnsi="Arial" w:cs="Arial"/>
        </w:rPr>
        <w:t xml:space="preserve"> or concerns.</w:t>
      </w:r>
    </w:p>
    <w:p w14:paraId="05B0B66B" w14:textId="77777777" w:rsidR="00671B12" w:rsidRPr="00492C31" w:rsidRDefault="00671B12" w:rsidP="00671B12">
      <w:pPr>
        <w:spacing w:after="200" w:line="276" w:lineRule="auto"/>
        <w:jc w:val="both"/>
        <w:rPr>
          <w:rFonts w:ascii="Arial" w:eastAsia="Times" w:hAnsi="Arial" w:cs="Arial"/>
          <w:b/>
          <w:bCs/>
          <w:sz w:val="22"/>
          <w:szCs w:val="22"/>
          <w:lang w:val="en-AU"/>
        </w:rPr>
      </w:pPr>
      <w:r w:rsidRPr="00492C31">
        <w:rPr>
          <w:rFonts w:ascii="Arial" w:eastAsia="Times" w:hAnsi="Arial" w:cs="Arial"/>
          <w:b/>
          <w:bCs/>
          <w:sz w:val="22"/>
          <w:szCs w:val="22"/>
          <w:lang w:val="en-AU"/>
        </w:rPr>
        <w:t>We maintain and improve our policies and practices</w:t>
      </w:r>
    </w:p>
    <w:p w14:paraId="6752CC09" w14:textId="47CA1073" w:rsidR="00671B12" w:rsidRPr="00F00AF9" w:rsidRDefault="00671B12" w:rsidP="00671B12">
      <w:pPr>
        <w:pStyle w:val="BodyCopy"/>
        <w:spacing w:line="276" w:lineRule="auto"/>
        <w:jc w:val="both"/>
        <w:rPr>
          <w:rStyle w:val="Heading4Char"/>
          <w:rFonts w:ascii="Arial" w:hAnsi="Arial" w:cs="Arial"/>
          <w:color w:val="auto"/>
          <w:sz w:val="22"/>
          <w:szCs w:val="22"/>
        </w:rPr>
      </w:pPr>
      <w:r w:rsidRPr="001B242B">
        <w:rPr>
          <w:rFonts w:ascii="Arial" w:hAnsi="Arial" w:cs="Arial"/>
        </w:rPr>
        <w:t xml:space="preserve">Our organisation seeks to continuously review and improve our policies, </w:t>
      </w:r>
      <w:r w:rsidR="00D93841" w:rsidRPr="001B242B">
        <w:rPr>
          <w:rFonts w:ascii="Arial" w:hAnsi="Arial" w:cs="Arial"/>
        </w:rPr>
        <w:t>procedures,</w:t>
      </w:r>
      <w:r w:rsidRPr="001B242B">
        <w:rPr>
          <w:rFonts w:ascii="Arial" w:hAnsi="Arial" w:cs="Arial"/>
        </w:rPr>
        <w:t xml:space="preserve"> and practices to safeguard children and young people from abuse and neglect. The responsibility for implementing and reviewing our safeguarding children and young people approach is led by the</w:t>
      </w:r>
      <w:r w:rsidRPr="001B242B">
        <w:rPr>
          <w:rFonts w:ascii="Arial" w:hAnsi="Arial" w:cs="Arial"/>
          <w:color w:val="7F7F7F" w:themeColor="text1" w:themeTint="80"/>
          <w:lang w:val="en-US"/>
        </w:rPr>
        <w:t xml:space="preserve"> </w:t>
      </w:r>
      <w:r w:rsidR="005500AB" w:rsidRPr="00F00AF9">
        <w:rPr>
          <w:rStyle w:val="Heading4Char"/>
          <w:rFonts w:ascii="Arial" w:hAnsi="Arial" w:cs="Arial"/>
          <w:color w:val="auto"/>
          <w:sz w:val="22"/>
          <w:szCs w:val="22"/>
        </w:rPr>
        <w:t>People and Strategy</w:t>
      </w:r>
      <w:r w:rsidR="0090464C" w:rsidRPr="00F00AF9">
        <w:rPr>
          <w:rStyle w:val="Heading4Char"/>
          <w:rFonts w:ascii="Arial" w:hAnsi="Arial" w:cs="Arial"/>
          <w:color w:val="auto"/>
          <w:sz w:val="22"/>
          <w:szCs w:val="22"/>
        </w:rPr>
        <w:t>,</w:t>
      </w:r>
      <w:r w:rsidR="005500AB" w:rsidRPr="00F00AF9">
        <w:rPr>
          <w:rStyle w:val="Heading4Char"/>
          <w:rFonts w:ascii="Arial" w:hAnsi="Arial" w:cs="Arial"/>
          <w:color w:val="auto"/>
          <w:sz w:val="22"/>
          <w:szCs w:val="22"/>
        </w:rPr>
        <w:t xml:space="preserve"> Senior </w:t>
      </w:r>
      <w:r w:rsidR="009C2C92" w:rsidRPr="00F00AF9">
        <w:rPr>
          <w:rStyle w:val="Heading4Char"/>
          <w:rFonts w:ascii="Arial" w:hAnsi="Arial" w:cs="Arial"/>
          <w:color w:val="auto"/>
          <w:sz w:val="22"/>
          <w:szCs w:val="22"/>
        </w:rPr>
        <w:t xml:space="preserve">Child Safe </w:t>
      </w:r>
      <w:r w:rsidR="005500AB" w:rsidRPr="00F00AF9">
        <w:rPr>
          <w:rStyle w:val="Heading4Char"/>
          <w:rFonts w:ascii="Arial" w:hAnsi="Arial" w:cs="Arial"/>
          <w:color w:val="auto"/>
          <w:sz w:val="22"/>
          <w:szCs w:val="22"/>
        </w:rPr>
        <w:t>Advisory Group,</w:t>
      </w:r>
      <w:r w:rsidR="0090464C" w:rsidRPr="00F00AF9">
        <w:rPr>
          <w:rStyle w:val="Heading4Char"/>
          <w:rFonts w:ascii="Arial" w:hAnsi="Arial" w:cs="Arial"/>
          <w:color w:val="auto"/>
          <w:sz w:val="22"/>
          <w:szCs w:val="22"/>
        </w:rPr>
        <w:t xml:space="preserve"> and Senior Leadership Team</w:t>
      </w:r>
      <w:r w:rsidR="005500AB" w:rsidRPr="00F00AF9">
        <w:rPr>
          <w:rStyle w:val="Heading4Char"/>
          <w:rFonts w:ascii="Arial" w:hAnsi="Arial" w:cs="Arial"/>
          <w:color w:val="auto"/>
          <w:sz w:val="22"/>
          <w:szCs w:val="22"/>
        </w:rPr>
        <w:t xml:space="preserve"> </w:t>
      </w:r>
      <w:r w:rsidR="005B3EEC" w:rsidRPr="00F00AF9">
        <w:rPr>
          <w:rStyle w:val="Heading4Char"/>
          <w:rFonts w:ascii="Arial" w:hAnsi="Arial" w:cs="Arial"/>
          <w:color w:val="auto"/>
          <w:sz w:val="22"/>
          <w:szCs w:val="22"/>
        </w:rPr>
        <w:t>on an annual basis.</w:t>
      </w:r>
    </w:p>
    <w:p w14:paraId="6E6A52B4" w14:textId="37CA836D" w:rsidR="00671B12" w:rsidRPr="001B242B" w:rsidRDefault="00671B12" w:rsidP="00671B12">
      <w:pPr>
        <w:pStyle w:val="BodyCopy"/>
        <w:spacing w:line="276" w:lineRule="auto"/>
        <w:jc w:val="both"/>
        <w:rPr>
          <w:rFonts w:ascii="Arial" w:hAnsi="Arial" w:cs="Arial"/>
          <w:b/>
        </w:rPr>
      </w:pPr>
      <w:r w:rsidRPr="001B242B">
        <w:rPr>
          <w:rFonts w:ascii="Arial" w:hAnsi="Arial" w:cs="Arial"/>
        </w:rPr>
        <w:t>To identify any key improvements needed, our organisation incorporates findings from; internal audit reviews that assess our ongoing compliance with our responsibilities to keep children and young people safe</w:t>
      </w:r>
      <w:r w:rsidR="00C74DF9">
        <w:rPr>
          <w:rFonts w:ascii="Arial" w:hAnsi="Arial" w:cs="Arial"/>
        </w:rPr>
        <w:t>. Imp</w:t>
      </w:r>
      <w:r w:rsidR="002E0CED">
        <w:rPr>
          <w:rFonts w:ascii="Arial" w:hAnsi="Arial" w:cs="Arial"/>
        </w:rPr>
        <w:t>rovements</w:t>
      </w:r>
      <w:r w:rsidR="00C74DF9">
        <w:rPr>
          <w:rFonts w:ascii="Arial" w:hAnsi="Arial" w:cs="Arial"/>
        </w:rPr>
        <w:t xml:space="preserve"> also include</w:t>
      </w:r>
      <w:r w:rsidRPr="001B242B">
        <w:rPr>
          <w:rFonts w:ascii="Arial" w:hAnsi="Arial" w:cs="Arial"/>
        </w:rPr>
        <w:t xml:space="preserve"> input and feedback received by </w:t>
      </w:r>
      <w:r w:rsidRPr="001B242B">
        <w:rPr>
          <w:rFonts w:ascii="Arial" w:eastAsia="Times New Roman" w:hAnsi="Arial" w:cs="Arial"/>
          <w:lang w:val="en-US"/>
        </w:rPr>
        <w:t>children and young people and their families, feedback gained from communication with our</w:t>
      </w:r>
      <w:r w:rsidRPr="001B242B">
        <w:rPr>
          <w:rFonts w:ascii="Arial" w:hAnsi="Arial" w:cs="Arial"/>
        </w:rPr>
        <w:t xml:space="preserve"> </w:t>
      </w:r>
      <w:r w:rsidR="0059293D">
        <w:rPr>
          <w:rFonts w:ascii="Arial" w:hAnsi="Arial" w:cs="Arial"/>
        </w:rPr>
        <w:t>Council members</w:t>
      </w:r>
      <w:r w:rsidRPr="001B242B">
        <w:rPr>
          <w:rFonts w:ascii="Arial" w:hAnsi="Arial" w:cs="Arial"/>
        </w:rPr>
        <w:t xml:space="preserve"> and feedback gained from ‘complaints and compliments’</w:t>
      </w:r>
      <w:r w:rsidRPr="001B242B">
        <w:rPr>
          <w:rFonts w:ascii="Arial" w:eastAsia="Times New Roman" w:hAnsi="Arial" w:cs="Arial"/>
          <w:lang w:val="en-US"/>
        </w:rPr>
        <w:t xml:space="preserve"> received</w:t>
      </w:r>
      <w:r w:rsidRPr="001B242B">
        <w:rPr>
          <w:rFonts w:ascii="Arial" w:hAnsi="Arial" w:cs="Arial"/>
        </w:rPr>
        <w:t xml:space="preserve">. </w:t>
      </w:r>
    </w:p>
    <w:p w14:paraId="7FF3B0A2" w14:textId="1B401E3D" w:rsidR="00671B12" w:rsidRDefault="00671B12" w:rsidP="00D1658E">
      <w:pPr>
        <w:pStyle w:val="Heading1"/>
        <w:numPr>
          <w:ilvl w:val="0"/>
          <w:numId w:val="12"/>
        </w:numPr>
        <w:rPr>
          <w:rFonts w:cs="Arial"/>
          <w:sz w:val="22"/>
          <w:szCs w:val="22"/>
        </w:rPr>
      </w:pPr>
      <w:bookmarkStart w:id="13" w:name="_Toc82451836"/>
      <w:r w:rsidRPr="00D1658E">
        <w:rPr>
          <w:rFonts w:cs="Arial"/>
          <w:sz w:val="22"/>
          <w:szCs w:val="22"/>
        </w:rPr>
        <w:t>Monitoring and review</w:t>
      </w:r>
      <w:bookmarkEnd w:id="13"/>
    </w:p>
    <w:p w14:paraId="05D4BA7F" w14:textId="77777777" w:rsidR="00492C31" w:rsidRPr="00623D8F" w:rsidRDefault="00492C31" w:rsidP="00492C31">
      <w:pPr>
        <w:rPr>
          <w:sz w:val="16"/>
          <w:szCs w:val="16"/>
        </w:rPr>
      </w:pPr>
    </w:p>
    <w:p w14:paraId="42CC30C3" w14:textId="2F2F740D" w:rsidR="00671B12" w:rsidRPr="00F00AF9" w:rsidRDefault="00671B12" w:rsidP="00671B12">
      <w:pPr>
        <w:pStyle w:val="BodyCopy"/>
        <w:spacing w:line="276" w:lineRule="auto"/>
        <w:jc w:val="both"/>
        <w:rPr>
          <w:rFonts w:ascii="Arial" w:hAnsi="Arial" w:cs="Arial"/>
          <w:b/>
          <w:color w:val="auto"/>
        </w:rPr>
      </w:pPr>
      <w:r w:rsidRPr="001B242B">
        <w:rPr>
          <w:rFonts w:ascii="Arial" w:hAnsi="Arial" w:cs="Arial"/>
        </w:rPr>
        <w:t xml:space="preserve">This document will be reviewed </w:t>
      </w:r>
      <w:r w:rsidR="00684AA9" w:rsidRPr="001B242B">
        <w:rPr>
          <w:rFonts w:ascii="Arial" w:hAnsi="Arial" w:cs="Arial"/>
        </w:rPr>
        <w:t xml:space="preserve">by </w:t>
      </w:r>
      <w:r w:rsidR="00D82483" w:rsidRPr="00F00AF9">
        <w:rPr>
          <w:rStyle w:val="Heading4Char"/>
          <w:rFonts w:ascii="Arial" w:hAnsi="Arial" w:cs="Arial"/>
          <w:color w:val="auto"/>
          <w:sz w:val="22"/>
          <w:szCs w:val="22"/>
        </w:rPr>
        <w:t>People and</w:t>
      </w:r>
      <w:r w:rsidR="009C2C92" w:rsidRPr="00F00AF9">
        <w:rPr>
          <w:rStyle w:val="Heading4Char"/>
          <w:rFonts w:ascii="Arial" w:hAnsi="Arial" w:cs="Arial"/>
          <w:color w:val="auto"/>
          <w:sz w:val="22"/>
          <w:szCs w:val="22"/>
        </w:rPr>
        <w:t xml:space="preserve"> Strategy</w:t>
      </w:r>
      <w:r w:rsidRPr="00F00AF9">
        <w:rPr>
          <w:rStyle w:val="Heading4Char"/>
          <w:rFonts w:ascii="Arial" w:hAnsi="Arial" w:cs="Arial"/>
          <w:color w:val="auto"/>
          <w:sz w:val="22"/>
          <w:szCs w:val="22"/>
        </w:rPr>
        <w:t xml:space="preserve"> </w:t>
      </w:r>
      <w:r w:rsidRPr="00F00AF9">
        <w:rPr>
          <w:rFonts w:ascii="Arial" w:hAnsi="Arial" w:cs="Arial"/>
          <w:color w:val="auto"/>
        </w:rPr>
        <w:t xml:space="preserve">at least every </w:t>
      </w:r>
      <w:r w:rsidRPr="00F00AF9">
        <w:rPr>
          <w:rStyle w:val="Heading4Char"/>
          <w:rFonts w:ascii="Arial" w:hAnsi="Arial" w:cs="Arial"/>
          <w:color w:val="auto"/>
          <w:sz w:val="22"/>
          <w:szCs w:val="22"/>
        </w:rPr>
        <w:t xml:space="preserve">3 years, </w:t>
      </w:r>
      <w:r w:rsidRPr="00F00AF9">
        <w:rPr>
          <w:rFonts w:ascii="Arial" w:hAnsi="Arial" w:cs="Arial"/>
          <w:color w:val="auto"/>
        </w:rPr>
        <w:t xml:space="preserve">after consultation. Some circumstances may trigger an early review, this includes but is not limited </w:t>
      </w:r>
      <w:r w:rsidRPr="001B242B">
        <w:rPr>
          <w:rFonts w:ascii="Arial" w:hAnsi="Arial" w:cs="Arial"/>
        </w:rPr>
        <w:t xml:space="preserve">to legislative changes, organisational changes, incident outcomes and other matters deemed appropriate by the </w:t>
      </w:r>
      <w:r w:rsidR="00D82483" w:rsidRPr="00F00AF9">
        <w:rPr>
          <w:rStyle w:val="Heading4Char"/>
          <w:rFonts w:ascii="Arial" w:hAnsi="Arial" w:cs="Arial"/>
          <w:color w:val="auto"/>
          <w:sz w:val="22"/>
          <w:szCs w:val="22"/>
        </w:rPr>
        <w:t xml:space="preserve">Policy owner, </w:t>
      </w:r>
      <w:r w:rsidR="000C021A" w:rsidRPr="00F00AF9">
        <w:rPr>
          <w:rStyle w:val="Heading4Char"/>
          <w:rFonts w:ascii="Arial" w:hAnsi="Arial" w:cs="Arial"/>
          <w:color w:val="auto"/>
          <w:sz w:val="22"/>
          <w:szCs w:val="22"/>
        </w:rPr>
        <w:t xml:space="preserve">People and Capability, </w:t>
      </w:r>
      <w:r w:rsidR="00D82483" w:rsidRPr="00F00AF9">
        <w:rPr>
          <w:rStyle w:val="Heading4Char"/>
          <w:rFonts w:ascii="Arial" w:hAnsi="Arial" w:cs="Arial"/>
          <w:color w:val="auto"/>
          <w:sz w:val="22"/>
          <w:szCs w:val="22"/>
        </w:rPr>
        <w:t xml:space="preserve">Senior Child Safe Advisory </w:t>
      </w:r>
      <w:r w:rsidR="00126C7D" w:rsidRPr="00F00AF9">
        <w:rPr>
          <w:rStyle w:val="Heading4Char"/>
          <w:rFonts w:ascii="Arial" w:hAnsi="Arial" w:cs="Arial"/>
          <w:color w:val="auto"/>
          <w:sz w:val="22"/>
          <w:szCs w:val="22"/>
        </w:rPr>
        <w:t>Group and</w:t>
      </w:r>
      <w:r w:rsidRPr="00F00AF9">
        <w:rPr>
          <w:rStyle w:val="Heading4Char"/>
          <w:rFonts w:ascii="Arial" w:hAnsi="Arial" w:cs="Arial"/>
          <w:color w:val="auto"/>
          <w:sz w:val="22"/>
          <w:szCs w:val="22"/>
        </w:rPr>
        <w:t xml:space="preserve">/or </w:t>
      </w:r>
      <w:r w:rsidR="00B904C8" w:rsidRPr="00F00AF9">
        <w:rPr>
          <w:rStyle w:val="Heading4Char"/>
          <w:rFonts w:ascii="Arial" w:hAnsi="Arial" w:cs="Arial"/>
          <w:color w:val="auto"/>
          <w:sz w:val="22"/>
          <w:szCs w:val="22"/>
        </w:rPr>
        <w:t xml:space="preserve">the </w:t>
      </w:r>
      <w:r w:rsidRPr="00F00AF9">
        <w:rPr>
          <w:rStyle w:val="Heading4Char"/>
          <w:rFonts w:ascii="Arial" w:hAnsi="Arial" w:cs="Arial"/>
          <w:color w:val="auto"/>
          <w:sz w:val="22"/>
          <w:szCs w:val="22"/>
        </w:rPr>
        <w:t>Chief Executive Officer</w:t>
      </w:r>
      <w:r w:rsidR="00B904C8" w:rsidRPr="00F00AF9">
        <w:rPr>
          <w:rStyle w:val="Heading4Char"/>
          <w:rFonts w:ascii="Arial" w:hAnsi="Arial" w:cs="Arial"/>
          <w:color w:val="auto"/>
          <w:sz w:val="22"/>
          <w:szCs w:val="22"/>
        </w:rPr>
        <w:t>.</w:t>
      </w:r>
      <w:r w:rsidRPr="00F00AF9">
        <w:rPr>
          <w:rFonts w:ascii="Arial" w:hAnsi="Arial" w:cs="Arial"/>
          <w:color w:val="auto"/>
        </w:rPr>
        <w:t xml:space="preserve"> </w:t>
      </w:r>
    </w:p>
    <w:p w14:paraId="2E7770B3" w14:textId="3ACFEBF2" w:rsidR="00671B12" w:rsidRPr="001B242B" w:rsidRDefault="00671B12" w:rsidP="00671B12">
      <w:pPr>
        <w:pStyle w:val="BodyCopy"/>
        <w:spacing w:line="276" w:lineRule="auto"/>
        <w:jc w:val="both"/>
        <w:rPr>
          <w:rFonts w:ascii="Arial" w:eastAsia="Times New Roman" w:hAnsi="Arial" w:cs="Arial"/>
          <w:b/>
          <w:lang w:val="en-GB"/>
        </w:rPr>
      </w:pPr>
      <w:r w:rsidRPr="001B242B">
        <w:rPr>
          <w:rFonts w:ascii="Arial" w:eastAsia="Times New Roman" w:hAnsi="Arial" w:cs="Arial"/>
          <w:lang w:val="en-GB"/>
        </w:rPr>
        <w:t xml:space="preserve">When there are any updates or changes to this Policy, they will be communicated to all </w:t>
      </w:r>
      <w:r w:rsidR="007927AD">
        <w:rPr>
          <w:rFonts w:ascii="Arial" w:eastAsia="Times New Roman" w:hAnsi="Arial" w:cs="Arial"/>
          <w:lang w:val="en-GB"/>
        </w:rPr>
        <w:t>Council members</w:t>
      </w:r>
      <w:r w:rsidRPr="001B242B">
        <w:rPr>
          <w:rFonts w:ascii="Arial" w:eastAsia="Times New Roman" w:hAnsi="Arial" w:cs="Arial"/>
          <w:lang w:val="en-GB"/>
        </w:rPr>
        <w:t xml:space="preserve"> and stakeholders.</w:t>
      </w:r>
    </w:p>
    <w:p w14:paraId="10F357BC" w14:textId="48C87C05" w:rsidR="00671B12" w:rsidRPr="00D1658E" w:rsidRDefault="00671B12" w:rsidP="00D1658E">
      <w:pPr>
        <w:pStyle w:val="Heading1"/>
        <w:numPr>
          <w:ilvl w:val="0"/>
          <w:numId w:val="12"/>
        </w:numPr>
        <w:rPr>
          <w:rFonts w:cs="Arial"/>
          <w:sz w:val="22"/>
          <w:szCs w:val="22"/>
        </w:rPr>
      </w:pPr>
      <w:bookmarkStart w:id="14" w:name="_Toc82451837"/>
      <w:r w:rsidRPr="00D1658E">
        <w:rPr>
          <w:rFonts w:cs="Arial"/>
          <w:sz w:val="22"/>
          <w:szCs w:val="22"/>
        </w:rPr>
        <w:t>Records and Documentation</w:t>
      </w:r>
      <w:bookmarkEnd w:id="14"/>
    </w:p>
    <w:p w14:paraId="4E4AB2C4" w14:textId="77777777" w:rsidR="00F20BD1" w:rsidRPr="00623D8F" w:rsidRDefault="00F20BD1" w:rsidP="00D1658E">
      <w:pPr>
        <w:pStyle w:val="Heading1"/>
        <w:rPr>
          <w:rFonts w:cs="Arial"/>
          <w:sz w:val="16"/>
          <w:szCs w:val="16"/>
        </w:rPr>
      </w:pPr>
    </w:p>
    <w:p w14:paraId="62798855" w14:textId="75117B07" w:rsidR="00671B12" w:rsidRDefault="00671B12" w:rsidP="00671B12">
      <w:pPr>
        <w:pStyle w:val="BodyCopy"/>
        <w:spacing w:line="276" w:lineRule="auto"/>
        <w:jc w:val="both"/>
        <w:rPr>
          <w:rFonts w:ascii="Arial" w:hAnsi="Arial" w:cs="Arial"/>
        </w:rPr>
      </w:pPr>
      <w:r w:rsidRPr="001B242B">
        <w:rPr>
          <w:rFonts w:ascii="Arial" w:hAnsi="Arial" w:cs="Arial"/>
        </w:rPr>
        <w:t>We retain records that document each review undertaken. Records may include minutes of meetings and documentation of changes to policies and procedures that result from a review.</w:t>
      </w:r>
    </w:p>
    <w:p w14:paraId="3AA9ACC3" w14:textId="1A557A00" w:rsidR="00A06615" w:rsidRDefault="00A06615" w:rsidP="00671B12">
      <w:pPr>
        <w:pStyle w:val="BodyCopy"/>
        <w:spacing w:line="276" w:lineRule="auto"/>
        <w:jc w:val="both"/>
        <w:rPr>
          <w:rFonts w:ascii="Arial" w:hAnsi="Arial" w:cs="Arial"/>
        </w:rPr>
      </w:pPr>
    </w:p>
    <w:p w14:paraId="5C361E93" w14:textId="233FDFAC" w:rsidR="00A06615" w:rsidRDefault="00A06615">
      <w:pPr>
        <w:rPr>
          <w:rFonts w:ascii="Arial" w:eastAsiaTheme="minorHAnsi" w:hAnsi="Arial" w:cs="Arial"/>
          <w:color w:val="000000" w:themeColor="text1"/>
          <w:sz w:val="22"/>
          <w:szCs w:val="22"/>
          <w:lang w:val="en-AU"/>
        </w:rPr>
      </w:pPr>
      <w:r>
        <w:rPr>
          <w:rFonts w:ascii="Arial" w:hAnsi="Arial" w:cs="Arial"/>
        </w:rPr>
        <w:br w:type="page"/>
      </w:r>
    </w:p>
    <w:p w14:paraId="17B72EC5" w14:textId="0EB69D2A" w:rsidR="00E87642" w:rsidRPr="00D1658E" w:rsidRDefault="00E87642" w:rsidP="00D1658E">
      <w:pPr>
        <w:pStyle w:val="Heading1"/>
        <w:numPr>
          <w:ilvl w:val="0"/>
          <w:numId w:val="12"/>
        </w:numPr>
        <w:rPr>
          <w:rFonts w:cs="Arial"/>
          <w:sz w:val="22"/>
          <w:szCs w:val="22"/>
        </w:rPr>
      </w:pPr>
      <w:bookmarkStart w:id="15" w:name="_Toc8037568"/>
      <w:bookmarkStart w:id="16" w:name="_Toc8037569"/>
      <w:bookmarkStart w:id="17" w:name="_Toc8037570"/>
      <w:bookmarkStart w:id="18" w:name="_Toc8037571"/>
      <w:bookmarkStart w:id="19" w:name="_Toc82451838"/>
      <w:bookmarkEnd w:id="15"/>
      <w:bookmarkEnd w:id="16"/>
      <w:bookmarkEnd w:id="17"/>
      <w:bookmarkEnd w:id="18"/>
      <w:r w:rsidRPr="00D1658E">
        <w:rPr>
          <w:rFonts w:cs="Arial"/>
          <w:sz w:val="22"/>
          <w:szCs w:val="22"/>
        </w:rPr>
        <w:lastRenderedPageBreak/>
        <w:t>Roles and Responsibilities</w:t>
      </w:r>
      <w:bookmarkEnd w:id="19"/>
    </w:p>
    <w:p w14:paraId="21CA81D6" w14:textId="77777777" w:rsidR="00F64871" w:rsidRDefault="00F64871" w:rsidP="00F14CBD">
      <w:pPr>
        <w:spacing w:line="276" w:lineRule="auto"/>
        <w:rPr>
          <w:rFonts w:ascii="Arial" w:hAnsi="Arial" w:cs="Arial"/>
          <w:sz w:val="22"/>
          <w:szCs w:val="22"/>
        </w:rPr>
      </w:pPr>
    </w:p>
    <w:p w14:paraId="277207F9" w14:textId="307C0B4E" w:rsidR="00DE721D" w:rsidRPr="00980724" w:rsidRDefault="00DE721D" w:rsidP="00F14CBD">
      <w:pPr>
        <w:spacing w:line="276" w:lineRule="auto"/>
        <w:rPr>
          <w:rFonts w:ascii="Arial" w:hAnsi="Arial" w:cs="Arial"/>
          <w:sz w:val="22"/>
          <w:szCs w:val="22"/>
        </w:rPr>
      </w:pPr>
      <w:r w:rsidRPr="00980724">
        <w:rPr>
          <w:rFonts w:ascii="Arial" w:hAnsi="Arial" w:cs="Arial"/>
          <w:sz w:val="22"/>
          <w:szCs w:val="22"/>
        </w:rPr>
        <w:t>Protecting children is everyone’s responsibility</w:t>
      </w:r>
      <w:r w:rsidR="00066740" w:rsidRPr="00980724">
        <w:rPr>
          <w:rFonts w:ascii="Arial" w:hAnsi="Arial" w:cs="Arial"/>
          <w:sz w:val="22"/>
          <w:szCs w:val="22"/>
        </w:rPr>
        <w:t>. A</w:t>
      </w:r>
      <w:r w:rsidRPr="00980724">
        <w:rPr>
          <w:rFonts w:ascii="Arial" w:hAnsi="Arial" w:cs="Arial"/>
          <w:sz w:val="22"/>
          <w:szCs w:val="22"/>
        </w:rPr>
        <w:t xml:space="preserve">ll </w:t>
      </w:r>
      <w:r w:rsidR="00B42A76">
        <w:rPr>
          <w:rFonts w:ascii="Arial" w:hAnsi="Arial" w:cs="Arial"/>
          <w:sz w:val="22"/>
          <w:szCs w:val="22"/>
        </w:rPr>
        <w:t xml:space="preserve">Councillors, </w:t>
      </w:r>
      <w:r w:rsidRPr="00980724">
        <w:rPr>
          <w:rFonts w:ascii="Arial" w:hAnsi="Arial" w:cs="Arial"/>
          <w:sz w:val="22"/>
          <w:szCs w:val="22"/>
        </w:rPr>
        <w:t xml:space="preserve">employees, </w:t>
      </w:r>
      <w:r w:rsidR="00066740" w:rsidRPr="00980724">
        <w:rPr>
          <w:rFonts w:ascii="Arial" w:hAnsi="Arial" w:cs="Arial"/>
          <w:sz w:val="22"/>
          <w:szCs w:val="22"/>
        </w:rPr>
        <w:t>volunteer</w:t>
      </w:r>
      <w:r w:rsidR="00B42A76">
        <w:rPr>
          <w:rFonts w:ascii="Arial" w:hAnsi="Arial" w:cs="Arial"/>
          <w:sz w:val="22"/>
          <w:szCs w:val="22"/>
        </w:rPr>
        <w:t xml:space="preserve">s, </w:t>
      </w:r>
      <w:r w:rsidR="00066740" w:rsidRPr="00980724">
        <w:rPr>
          <w:rFonts w:ascii="Arial" w:hAnsi="Arial" w:cs="Arial"/>
          <w:sz w:val="22"/>
          <w:szCs w:val="22"/>
        </w:rPr>
        <w:t>agency staff</w:t>
      </w:r>
      <w:r w:rsidRPr="00980724">
        <w:rPr>
          <w:rFonts w:ascii="Arial" w:hAnsi="Arial" w:cs="Arial"/>
          <w:sz w:val="22"/>
          <w:szCs w:val="22"/>
        </w:rPr>
        <w:t xml:space="preserve"> and contractors have a role to play and must be clear of their responsibilities in keeping children safe.</w:t>
      </w:r>
    </w:p>
    <w:p w14:paraId="5CA8A316" w14:textId="77777777" w:rsidR="00DE721D" w:rsidRPr="00980724" w:rsidRDefault="00DE721D" w:rsidP="00DE721D">
      <w:pPr>
        <w:rPr>
          <w:rFonts w:ascii="Arial" w:hAnsi="Arial" w:cs="Arial"/>
          <w:sz w:val="22"/>
          <w:szCs w:val="22"/>
        </w:rPr>
      </w:pPr>
    </w:p>
    <w:tbl>
      <w:tblPr>
        <w:tblStyle w:val="TableGridLight"/>
        <w:tblW w:w="0" w:type="auto"/>
        <w:tblLook w:val="04A0" w:firstRow="1" w:lastRow="0" w:firstColumn="1" w:lastColumn="0" w:noHBand="0" w:noVBand="1"/>
      </w:tblPr>
      <w:tblGrid>
        <w:gridCol w:w="2502"/>
        <w:gridCol w:w="7408"/>
      </w:tblGrid>
      <w:tr w:rsidR="0024434F" w:rsidRPr="00980724" w14:paraId="335DB3A7" w14:textId="77777777" w:rsidTr="008B738F">
        <w:tc>
          <w:tcPr>
            <w:tcW w:w="2502" w:type="dxa"/>
          </w:tcPr>
          <w:p w14:paraId="7EF43594" w14:textId="44F62AC4" w:rsidR="0024434F" w:rsidRPr="00980724" w:rsidRDefault="00D763C2" w:rsidP="00DE721D">
            <w:pPr>
              <w:rPr>
                <w:rFonts w:ascii="Arial" w:hAnsi="Arial" w:cs="Arial"/>
                <w:sz w:val="22"/>
                <w:szCs w:val="22"/>
              </w:rPr>
            </w:pPr>
            <w:r>
              <w:rPr>
                <w:rFonts w:ascii="Arial" w:hAnsi="Arial" w:cs="Arial"/>
                <w:sz w:val="22"/>
                <w:szCs w:val="22"/>
              </w:rPr>
              <w:t>Councillors</w:t>
            </w:r>
          </w:p>
        </w:tc>
        <w:tc>
          <w:tcPr>
            <w:tcW w:w="7408" w:type="dxa"/>
          </w:tcPr>
          <w:p w14:paraId="783E7823" w14:textId="130283AD" w:rsidR="0024434F" w:rsidRPr="000409F5" w:rsidRDefault="00F14CBD" w:rsidP="00F14CBD">
            <w:pPr>
              <w:numPr>
                <w:ilvl w:val="0"/>
                <w:numId w:val="6"/>
              </w:numPr>
              <w:spacing w:line="276" w:lineRule="auto"/>
              <w:rPr>
                <w:rFonts w:ascii="Arial" w:hAnsi="Arial" w:cs="Arial"/>
                <w:sz w:val="22"/>
                <w:szCs w:val="22"/>
              </w:rPr>
            </w:pPr>
            <w:r>
              <w:rPr>
                <w:rFonts w:ascii="Arial" w:hAnsi="Arial" w:cs="Arial"/>
                <w:sz w:val="22"/>
                <w:szCs w:val="22"/>
              </w:rPr>
              <w:t>l</w:t>
            </w:r>
            <w:r w:rsidR="00D763C2" w:rsidRPr="000409F5">
              <w:rPr>
                <w:rFonts w:ascii="Arial" w:hAnsi="Arial" w:cs="Arial"/>
                <w:sz w:val="22"/>
                <w:szCs w:val="22"/>
              </w:rPr>
              <w:t>ead</w:t>
            </w:r>
            <w:r w:rsidR="00D763C2" w:rsidRPr="00073ADA">
              <w:rPr>
                <w:rFonts w:ascii="Arial" w:hAnsi="Arial" w:cs="Arial"/>
                <w:sz w:val="22"/>
                <w:szCs w:val="22"/>
              </w:rPr>
              <w:t xml:space="preserve"> </w:t>
            </w:r>
            <w:r w:rsidR="00C7175C" w:rsidRPr="003F30E7">
              <w:rPr>
                <w:rFonts w:ascii="Arial" w:hAnsi="Arial" w:cs="Arial"/>
                <w:sz w:val="22"/>
                <w:szCs w:val="22"/>
              </w:rPr>
              <w:t>by example a</w:t>
            </w:r>
            <w:r w:rsidR="00C7175C" w:rsidRPr="00507C56">
              <w:rPr>
                <w:rFonts w:ascii="Arial" w:hAnsi="Arial" w:cs="Arial"/>
                <w:sz w:val="22"/>
                <w:szCs w:val="22"/>
              </w:rPr>
              <w:t xml:space="preserve">nd promote </w:t>
            </w:r>
            <w:r w:rsidR="00D763C2" w:rsidRPr="000409F5">
              <w:rPr>
                <w:rFonts w:ascii="Arial" w:hAnsi="Arial" w:cs="Arial"/>
                <w:sz w:val="22"/>
                <w:szCs w:val="22"/>
              </w:rPr>
              <w:t xml:space="preserve">a </w:t>
            </w:r>
            <w:r w:rsidR="00B42A76">
              <w:rPr>
                <w:rFonts w:ascii="Arial" w:hAnsi="Arial" w:cs="Arial"/>
                <w:sz w:val="22"/>
                <w:szCs w:val="22"/>
              </w:rPr>
              <w:t>S</w:t>
            </w:r>
            <w:r w:rsidR="00D763C2" w:rsidRPr="000409F5">
              <w:rPr>
                <w:rFonts w:ascii="Arial" w:hAnsi="Arial" w:cs="Arial"/>
                <w:sz w:val="22"/>
                <w:szCs w:val="22"/>
              </w:rPr>
              <w:t>afeguarding Children and Young People Culture</w:t>
            </w:r>
          </w:p>
          <w:p w14:paraId="7490EB25" w14:textId="58C20387" w:rsidR="002E505D" w:rsidRPr="000409F5" w:rsidRDefault="00F14CBD" w:rsidP="00F14CBD">
            <w:pPr>
              <w:numPr>
                <w:ilvl w:val="0"/>
                <w:numId w:val="6"/>
              </w:numPr>
              <w:spacing w:line="276" w:lineRule="auto"/>
              <w:rPr>
                <w:rFonts w:ascii="Arial" w:hAnsi="Arial" w:cs="Arial"/>
                <w:sz w:val="22"/>
                <w:szCs w:val="22"/>
              </w:rPr>
            </w:pPr>
            <w:r>
              <w:rPr>
                <w:rFonts w:ascii="Arial" w:hAnsi="Arial" w:cs="Arial"/>
                <w:sz w:val="22"/>
                <w:szCs w:val="22"/>
              </w:rPr>
              <w:t>e</w:t>
            </w:r>
            <w:r w:rsidR="002E505D" w:rsidRPr="000409F5">
              <w:rPr>
                <w:rFonts w:ascii="Arial" w:hAnsi="Arial" w:cs="Arial"/>
                <w:sz w:val="22"/>
                <w:szCs w:val="22"/>
              </w:rPr>
              <w:t xml:space="preserve">ndorse </w:t>
            </w:r>
            <w:r w:rsidR="00ED1760" w:rsidRPr="000409F5">
              <w:rPr>
                <w:rFonts w:ascii="Arial" w:hAnsi="Arial" w:cs="Arial"/>
                <w:sz w:val="22"/>
                <w:szCs w:val="22"/>
              </w:rPr>
              <w:t xml:space="preserve">the </w:t>
            </w:r>
            <w:r w:rsidR="002E505D" w:rsidRPr="000409F5">
              <w:rPr>
                <w:rFonts w:ascii="Arial" w:hAnsi="Arial" w:cs="Arial"/>
                <w:sz w:val="22"/>
                <w:szCs w:val="22"/>
              </w:rPr>
              <w:t>Safeguarding Children and Young People Polic</w:t>
            </w:r>
            <w:r w:rsidR="00ED1760" w:rsidRPr="000409F5">
              <w:rPr>
                <w:rFonts w:ascii="Arial" w:hAnsi="Arial" w:cs="Arial"/>
                <w:sz w:val="22"/>
                <w:szCs w:val="22"/>
              </w:rPr>
              <w:t xml:space="preserve">y and Safeguarding </w:t>
            </w:r>
            <w:r w:rsidR="00B42A76">
              <w:rPr>
                <w:rFonts w:ascii="Arial" w:hAnsi="Arial" w:cs="Arial"/>
                <w:sz w:val="22"/>
                <w:szCs w:val="22"/>
              </w:rPr>
              <w:t xml:space="preserve">Children and Young People </w:t>
            </w:r>
            <w:r w:rsidR="00ED1760" w:rsidRPr="000409F5">
              <w:rPr>
                <w:rFonts w:ascii="Arial" w:hAnsi="Arial" w:cs="Arial"/>
                <w:sz w:val="22"/>
                <w:szCs w:val="22"/>
              </w:rPr>
              <w:t>Code of Conduct.</w:t>
            </w:r>
          </w:p>
          <w:p w14:paraId="7E57FE1D" w14:textId="72B4B415" w:rsidR="00D763C2" w:rsidRPr="000409F5" w:rsidRDefault="00F14CBD" w:rsidP="00F14CBD">
            <w:pPr>
              <w:numPr>
                <w:ilvl w:val="0"/>
                <w:numId w:val="6"/>
              </w:numPr>
              <w:spacing w:line="276" w:lineRule="auto"/>
              <w:rPr>
                <w:rFonts w:ascii="Arial" w:hAnsi="Arial" w:cs="Arial"/>
                <w:sz w:val="22"/>
                <w:szCs w:val="22"/>
              </w:rPr>
            </w:pPr>
            <w:r>
              <w:rPr>
                <w:rFonts w:ascii="Arial" w:hAnsi="Arial" w:cs="Arial"/>
                <w:sz w:val="22"/>
                <w:szCs w:val="22"/>
              </w:rPr>
              <w:t>m</w:t>
            </w:r>
            <w:r w:rsidR="00D763C2" w:rsidRPr="000409F5">
              <w:rPr>
                <w:rFonts w:ascii="Arial" w:hAnsi="Arial" w:cs="Arial"/>
                <w:sz w:val="22"/>
                <w:szCs w:val="22"/>
              </w:rPr>
              <w:t xml:space="preserve">onitor the </w:t>
            </w:r>
            <w:r w:rsidR="006A2A64" w:rsidRPr="000409F5">
              <w:rPr>
                <w:rFonts w:ascii="Arial" w:hAnsi="Arial" w:cs="Arial"/>
                <w:sz w:val="22"/>
                <w:szCs w:val="22"/>
              </w:rPr>
              <w:t>performance of safeguarding within Bayside City Council</w:t>
            </w:r>
          </w:p>
          <w:p w14:paraId="33C11A64" w14:textId="1A3F22DA" w:rsidR="006A2A64" w:rsidRPr="000409F5" w:rsidRDefault="00F14CBD" w:rsidP="00F14CBD">
            <w:pPr>
              <w:numPr>
                <w:ilvl w:val="0"/>
                <w:numId w:val="6"/>
              </w:numPr>
              <w:spacing w:line="276" w:lineRule="auto"/>
              <w:rPr>
                <w:rFonts w:ascii="Arial" w:hAnsi="Arial" w:cs="Arial"/>
                <w:sz w:val="22"/>
                <w:szCs w:val="22"/>
              </w:rPr>
            </w:pPr>
            <w:r>
              <w:rPr>
                <w:rFonts w:ascii="Arial" w:hAnsi="Arial" w:cs="Arial"/>
                <w:sz w:val="22"/>
                <w:szCs w:val="22"/>
              </w:rPr>
              <w:t>e</w:t>
            </w:r>
            <w:r w:rsidR="00AE323A" w:rsidRPr="000409F5">
              <w:rPr>
                <w:rFonts w:ascii="Arial" w:hAnsi="Arial" w:cs="Arial"/>
                <w:sz w:val="22"/>
                <w:szCs w:val="22"/>
              </w:rPr>
              <w:t>nsure compliance</w:t>
            </w:r>
            <w:r w:rsidR="006650A4" w:rsidRPr="000409F5">
              <w:rPr>
                <w:rFonts w:ascii="Arial" w:hAnsi="Arial" w:cs="Arial"/>
                <w:sz w:val="22"/>
                <w:szCs w:val="22"/>
              </w:rPr>
              <w:t xml:space="preserve"> with </w:t>
            </w:r>
            <w:r w:rsidR="002E505D" w:rsidRPr="000409F5">
              <w:rPr>
                <w:rFonts w:ascii="Arial" w:hAnsi="Arial" w:cs="Arial"/>
                <w:sz w:val="22"/>
                <w:szCs w:val="22"/>
              </w:rPr>
              <w:t xml:space="preserve">all relevant </w:t>
            </w:r>
            <w:r w:rsidR="006650A4" w:rsidRPr="000409F5">
              <w:rPr>
                <w:rFonts w:ascii="Arial" w:hAnsi="Arial" w:cs="Arial"/>
                <w:sz w:val="22"/>
                <w:szCs w:val="22"/>
              </w:rPr>
              <w:t>sa</w:t>
            </w:r>
            <w:r w:rsidR="00AE323A" w:rsidRPr="000409F5">
              <w:rPr>
                <w:rFonts w:ascii="Arial" w:hAnsi="Arial" w:cs="Arial"/>
                <w:sz w:val="22"/>
                <w:szCs w:val="22"/>
              </w:rPr>
              <w:t xml:space="preserve">feguarding </w:t>
            </w:r>
            <w:r w:rsidR="006650A4" w:rsidRPr="000409F5">
              <w:rPr>
                <w:rFonts w:ascii="Arial" w:hAnsi="Arial" w:cs="Arial"/>
                <w:sz w:val="22"/>
                <w:szCs w:val="22"/>
              </w:rPr>
              <w:t>legislation</w:t>
            </w:r>
          </w:p>
          <w:p w14:paraId="79B86DEA" w14:textId="5EE935C8" w:rsidR="00470662" w:rsidRPr="00980724" w:rsidRDefault="00470662" w:rsidP="003869D2">
            <w:pPr>
              <w:rPr>
                <w:rFonts w:ascii="Arial" w:hAnsi="Arial" w:cs="Arial"/>
                <w:sz w:val="22"/>
                <w:szCs w:val="22"/>
              </w:rPr>
            </w:pPr>
          </w:p>
        </w:tc>
      </w:tr>
      <w:tr w:rsidR="00DE721D" w:rsidRPr="00980724" w14:paraId="57461A19" w14:textId="77777777" w:rsidTr="008B738F">
        <w:tc>
          <w:tcPr>
            <w:tcW w:w="2502" w:type="dxa"/>
            <w:hideMark/>
          </w:tcPr>
          <w:p w14:paraId="4C8575B5" w14:textId="77777777" w:rsidR="00DE721D" w:rsidRPr="00980724" w:rsidRDefault="00DE721D" w:rsidP="00F14CBD">
            <w:pPr>
              <w:spacing w:line="276" w:lineRule="auto"/>
              <w:rPr>
                <w:rFonts w:ascii="Arial" w:hAnsi="Arial" w:cs="Arial"/>
                <w:sz w:val="22"/>
                <w:szCs w:val="22"/>
              </w:rPr>
            </w:pPr>
            <w:r w:rsidRPr="00980724">
              <w:rPr>
                <w:rFonts w:ascii="Arial" w:hAnsi="Arial" w:cs="Arial"/>
                <w:sz w:val="22"/>
                <w:szCs w:val="22"/>
              </w:rPr>
              <w:t>CEO</w:t>
            </w:r>
          </w:p>
        </w:tc>
        <w:tc>
          <w:tcPr>
            <w:tcW w:w="7408" w:type="dxa"/>
            <w:hideMark/>
          </w:tcPr>
          <w:p w14:paraId="37017E1E" w14:textId="72841D8F" w:rsidR="00DE721D" w:rsidRPr="00980724" w:rsidRDefault="00066740" w:rsidP="00F14CBD">
            <w:pPr>
              <w:numPr>
                <w:ilvl w:val="0"/>
                <w:numId w:val="6"/>
              </w:numPr>
              <w:spacing w:line="276" w:lineRule="auto"/>
              <w:rPr>
                <w:rFonts w:ascii="Arial" w:hAnsi="Arial" w:cs="Arial"/>
                <w:sz w:val="22"/>
                <w:szCs w:val="22"/>
              </w:rPr>
            </w:pPr>
            <w:r w:rsidRPr="00980724">
              <w:rPr>
                <w:rFonts w:ascii="Arial" w:hAnsi="Arial" w:cs="Arial"/>
                <w:sz w:val="22"/>
                <w:szCs w:val="22"/>
              </w:rPr>
              <w:t>d</w:t>
            </w:r>
            <w:r w:rsidR="00DE721D" w:rsidRPr="00980724">
              <w:rPr>
                <w:rFonts w:ascii="Arial" w:hAnsi="Arial" w:cs="Arial"/>
                <w:sz w:val="22"/>
                <w:szCs w:val="22"/>
              </w:rPr>
              <w:t>emonstrate leadership in child safe practices</w:t>
            </w:r>
          </w:p>
          <w:p w14:paraId="4F5004D0" w14:textId="2779F706" w:rsidR="00DE721D" w:rsidRPr="00980724" w:rsidRDefault="00066740" w:rsidP="00F14CBD">
            <w:pPr>
              <w:numPr>
                <w:ilvl w:val="0"/>
                <w:numId w:val="6"/>
              </w:numPr>
              <w:spacing w:line="276" w:lineRule="auto"/>
              <w:rPr>
                <w:rFonts w:ascii="Arial" w:hAnsi="Arial" w:cs="Arial"/>
                <w:sz w:val="22"/>
                <w:szCs w:val="22"/>
              </w:rPr>
            </w:pPr>
            <w:r w:rsidRPr="00980724">
              <w:rPr>
                <w:rFonts w:ascii="Arial" w:hAnsi="Arial" w:cs="Arial"/>
                <w:sz w:val="22"/>
                <w:szCs w:val="22"/>
              </w:rPr>
              <w:t>p</w:t>
            </w:r>
            <w:r w:rsidR="00DE721D" w:rsidRPr="00980724">
              <w:rPr>
                <w:rFonts w:ascii="Arial" w:hAnsi="Arial" w:cs="Arial"/>
                <w:sz w:val="22"/>
                <w:szCs w:val="22"/>
              </w:rPr>
              <w:t>lan organisational resources and requirements for implementation of the framework and related polici</w:t>
            </w:r>
            <w:r w:rsidRPr="00980724">
              <w:rPr>
                <w:rFonts w:ascii="Arial" w:hAnsi="Arial" w:cs="Arial"/>
                <w:sz w:val="22"/>
                <w:szCs w:val="22"/>
              </w:rPr>
              <w:t>es</w:t>
            </w:r>
          </w:p>
          <w:p w14:paraId="441CCBFC" w14:textId="760187D3" w:rsidR="00DE721D" w:rsidRDefault="00066740" w:rsidP="00F14CBD">
            <w:pPr>
              <w:numPr>
                <w:ilvl w:val="0"/>
                <w:numId w:val="6"/>
              </w:numPr>
              <w:spacing w:line="276" w:lineRule="auto"/>
              <w:rPr>
                <w:rFonts w:ascii="Arial" w:hAnsi="Arial" w:cs="Arial"/>
                <w:sz w:val="22"/>
                <w:szCs w:val="22"/>
              </w:rPr>
            </w:pPr>
            <w:r w:rsidRPr="00980724">
              <w:rPr>
                <w:rFonts w:ascii="Arial" w:hAnsi="Arial" w:cs="Arial"/>
                <w:sz w:val="22"/>
                <w:szCs w:val="22"/>
              </w:rPr>
              <w:t>t</w:t>
            </w:r>
            <w:r w:rsidR="00457566" w:rsidRPr="00980724">
              <w:rPr>
                <w:rFonts w:ascii="Arial" w:hAnsi="Arial" w:cs="Arial"/>
                <w:sz w:val="22"/>
                <w:szCs w:val="22"/>
              </w:rPr>
              <w:t>ake measure</w:t>
            </w:r>
            <w:r w:rsidR="00E33BE1" w:rsidRPr="00980724">
              <w:rPr>
                <w:rFonts w:ascii="Arial" w:hAnsi="Arial" w:cs="Arial"/>
                <w:sz w:val="22"/>
                <w:szCs w:val="22"/>
              </w:rPr>
              <w:t>s</w:t>
            </w:r>
            <w:r w:rsidR="00457566" w:rsidRPr="00980724">
              <w:rPr>
                <w:rFonts w:ascii="Arial" w:hAnsi="Arial" w:cs="Arial"/>
                <w:sz w:val="22"/>
                <w:szCs w:val="22"/>
              </w:rPr>
              <w:t xml:space="preserve"> to ensure</w:t>
            </w:r>
            <w:r w:rsidR="00DE721D" w:rsidRPr="00980724">
              <w:rPr>
                <w:rFonts w:ascii="Arial" w:hAnsi="Arial" w:cs="Arial"/>
                <w:sz w:val="22"/>
                <w:szCs w:val="22"/>
              </w:rPr>
              <w:t xml:space="preserve"> all staff k</w:t>
            </w:r>
            <w:r w:rsidR="007D49C5" w:rsidRPr="00980724">
              <w:rPr>
                <w:rFonts w:ascii="Arial" w:hAnsi="Arial" w:cs="Arial"/>
                <w:sz w:val="22"/>
                <w:szCs w:val="22"/>
              </w:rPr>
              <w:t xml:space="preserve">now </w:t>
            </w:r>
            <w:r w:rsidR="001B242B" w:rsidRPr="00980724">
              <w:rPr>
                <w:rFonts w:ascii="Arial" w:hAnsi="Arial" w:cs="Arial"/>
                <w:sz w:val="22"/>
                <w:szCs w:val="22"/>
              </w:rPr>
              <w:t>of and</w:t>
            </w:r>
            <w:r w:rsidR="007D49C5" w:rsidRPr="00980724">
              <w:rPr>
                <w:rFonts w:ascii="Arial" w:hAnsi="Arial" w:cs="Arial"/>
                <w:sz w:val="22"/>
                <w:szCs w:val="22"/>
              </w:rPr>
              <w:t xml:space="preserve"> comply with </w:t>
            </w:r>
            <w:r w:rsidR="00E33BE1" w:rsidRPr="00980724">
              <w:rPr>
                <w:rFonts w:ascii="Arial" w:hAnsi="Arial" w:cs="Arial"/>
                <w:sz w:val="22"/>
                <w:szCs w:val="22"/>
              </w:rPr>
              <w:t>Council’s</w:t>
            </w:r>
            <w:r w:rsidR="00F64871">
              <w:rPr>
                <w:rFonts w:ascii="Arial" w:hAnsi="Arial" w:cs="Arial"/>
                <w:sz w:val="22"/>
                <w:szCs w:val="22"/>
              </w:rPr>
              <w:t xml:space="preserve"> Safeguarding Children and Young People C</w:t>
            </w:r>
            <w:r w:rsidR="007D49C5" w:rsidRPr="00980724">
              <w:rPr>
                <w:rFonts w:ascii="Arial" w:hAnsi="Arial" w:cs="Arial"/>
                <w:sz w:val="22"/>
                <w:szCs w:val="22"/>
              </w:rPr>
              <w:t>o</w:t>
            </w:r>
            <w:r w:rsidR="00457566" w:rsidRPr="00980724">
              <w:rPr>
                <w:rFonts w:ascii="Arial" w:hAnsi="Arial" w:cs="Arial"/>
                <w:sz w:val="22"/>
                <w:szCs w:val="22"/>
              </w:rPr>
              <w:t>d</w:t>
            </w:r>
            <w:r w:rsidR="00DE721D" w:rsidRPr="00980724">
              <w:rPr>
                <w:rFonts w:ascii="Arial" w:hAnsi="Arial" w:cs="Arial"/>
                <w:sz w:val="22"/>
                <w:szCs w:val="22"/>
              </w:rPr>
              <w:t xml:space="preserve">e of </w:t>
            </w:r>
            <w:r w:rsidR="00F64871">
              <w:rPr>
                <w:rFonts w:ascii="Arial" w:hAnsi="Arial" w:cs="Arial"/>
                <w:sz w:val="22"/>
                <w:szCs w:val="22"/>
              </w:rPr>
              <w:t>C</w:t>
            </w:r>
            <w:r w:rsidR="00DE721D" w:rsidRPr="00980724">
              <w:rPr>
                <w:rFonts w:ascii="Arial" w:hAnsi="Arial" w:cs="Arial"/>
                <w:sz w:val="22"/>
                <w:szCs w:val="22"/>
              </w:rPr>
              <w:t>onduct</w:t>
            </w:r>
            <w:r w:rsidRPr="00980724">
              <w:rPr>
                <w:rFonts w:ascii="Arial" w:hAnsi="Arial" w:cs="Arial"/>
                <w:sz w:val="22"/>
                <w:szCs w:val="22"/>
              </w:rPr>
              <w:t>.</w:t>
            </w:r>
          </w:p>
          <w:p w14:paraId="4BD57714" w14:textId="4B9D9787" w:rsidR="006108C6" w:rsidRPr="00980724" w:rsidRDefault="00F14CBD" w:rsidP="00F14CBD">
            <w:pPr>
              <w:numPr>
                <w:ilvl w:val="0"/>
                <w:numId w:val="6"/>
              </w:numPr>
              <w:spacing w:line="276" w:lineRule="auto"/>
              <w:rPr>
                <w:rFonts w:ascii="Arial" w:hAnsi="Arial" w:cs="Arial"/>
                <w:sz w:val="22"/>
                <w:szCs w:val="22"/>
              </w:rPr>
            </w:pPr>
            <w:r>
              <w:rPr>
                <w:rFonts w:ascii="Arial" w:hAnsi="Arial" w:cs="Arial"/>
                <w:sz w:val="22"/>
                <w:szCs w:val="22"/>
              </w:rPr>
              <w:t>r</w:t>
            </w:r>
            <w:r w:rsidR="00071004">
              <w:rPr>
                <w:rFonts w:ascii="Arial" w:hAnsi="Arial" w:cs="Arial"/>
                <w:sz w:val="22"/>
                <w:szCs w:val="22"/>
              </w:rPr>
              <w:t>eview safeguarding policies and procedures and de</w:t>
            </w:r>
            <w:r w:rsidR="00557714">
              <w:rPr>
                <w:rFonts w:ascii="Arial" w:hAnsi="Arial" w:cs="Arial"/>
                <w:sz w:val="22"/>
                <w:szCs w:val="22"/>
              </w:rPr>
              <w:t>velop continuous improvement strategies</w:t>
            </w:r>
          </w:p>
        </w:tc>
      </w:tr>
      <w:tr w:rsidR="00DE721D" w:rsidRPr="00980724" w14:paraId="285AC85A" w14:textId="77777777" w:rsidTr="008B738F">
        <w:tc>
          <w:tcPr>
            <w:tcW w:w="2502" w:type="dxa"/>
            <w:hideMark/>
          </w:tcPr>
          <w:p w14:paraId="37641723" w14:textId="3EACFEA0" w:rsidR="00DE721D" w:rsidRPr="00980724" w:rsidRDefault="00DE721D" w:rsidP="00F14CBD">
            <w:pPr>
              <w:spacing w:line="276" w:lineRule="auto"/>
              <w:rPr>
                <w:rFonts w:ascii="Arial" w:hAnsi="Arial" w:cs="Arial"/>
                <w:sz w:val="22"/>
                <w:szCs w:val="22"/>
              </w:rPr>
            </w:pPr>
            <w:r w:rsidRPr="00980724">
              <w:rPr>
                <w:rFonts w:ascii="Arial" w:hAnsi="Arial" w:cs="Arial"/>
                <w:sz w:val="22"/>
                <w:szCs w:val="22"/>
              </w:rPr>
              <w:t xml:space="preserve">Executive </w:t>
            </w:r>
            <w:r w:rsidR="00D84237" w:rsidRPr="00980724">
              <w:rPr>
                <w:rFonts w:ascii="Arial" w:hAnsi="Arial" w:cs="Arial"/>
                <w:sz w:val="22"/>
                <w:szCs w:val="22"/>
              </w:rPr>
              <w:t>T</w:t>
            </w:r>
            <w:r w:rsidRPr="00980724">
              <w:rPr>
                <w:rFonts w:ascii="Arial" w:hAnsi="Arial" w:cs="Arial"/>
                <w:sz w:val="22"/>
                <w:szCs w:val="22"/>
              </w:rPr>
              <w:t>eam (ET)</w:t>
            </w:r>
            <w:r w:rsidR="00D84237" w:rsidRPr="00980724">
              <w:rPr>
                <w:rFonts w:ascii="Arial" w:hAnsi="Arial" w:cs="Arial"/>
                <w:sz w:val="22"/>
                <w:szCs w:val="22"/>
              </w:rPr>
              <w:t xml:space="preserve"> </w:t>
            </w:r>
          </w:p>
        </w:tc>
        <w:tc>
          <w:tcPr>
            <w:tcW w:w="7408" w:type="dxa"/>
            <w:hideMark/>
          </w:tcPr>
          <w:p w14:paraId="0FE49F52" w14:textId="5241CD96" w:rsidR="00AD5C70" w:rsidRPr="00980724" w:rsidRDefault="00066740" w:rsidP="00F14CBD">
            <w:pPr>
              <w:pStyle w:val="heading5"/>
              <w:numPr>
                <w:ilvl w:val="0"/>
                <w:numId w:val="7"/>
              </w:numPr>
              <w:tabs>
                <w:tab w:val="left" w:pos="993"/>
              </w:tabs>
              <w:spacing w:line="276" w:lineRule="auto"/>
              <w:rPr>
                <w:rFonts w:ascii="Arial" w:hAnsi="Arial" w:cs="Arial"/>
                <w:b w:val="0"/>
                <w:bCs/>
                <w:sz w:val="22"/>
                <w:szCs w:val="22"/>
              </w:rPr>
            </w:pPr>
            <w:r w:rsidRPr="00980724">
              <w:rPr>
                <w:rFonts w:ascii="Arial" w:hAnsi="Arial" w:cs="Arial"/>
                <w:b w:val="0"/>
                <w:bCs/>
                <w:sz w:val="22"/>
                <w:szCs w:val="22"/>
              </w:rPr>
              <w:t>e</w:t>
            </w:r>
            <w:r w:rsidR="00AD5C70" w:rsidRPr="00980724">
              <w:rPr>
                <w:rFonts w:ascii="Arial" w:hAnsi="Arial" w:cs="Arial"/>
                <w:b w:val="0"/>
                <w:bCs/>
                <w:sz w:val="22"/>
                <w:szCs w:val="22"/>
              </w:rPr>
              <w:t>nsur</w:t>
            </w:r>
            <w:r w:rsidR="00F14CBD">
              <w:rPr>
                <w:rFonts w:ascii="Arial" w:hAnsi="Arial" w:cs="Arial"/>
                <w:b w:val="0"/>
                <w:bCs/>
                <w:sz w:val="22"/>
                <w:szCs w:val="22"/>
              </w:rPr>
              <w:t>e</w:t>
            </w:r>
            <w:r w:rsidR="00AD5C70" w:rsidRPr="00980724">
              <w:rPr>
                <w:rFonts w:ascii="Arial" w:hAnsi="Arial" w:cs="Arial"/>
                <w:b w:val="0"/>
                <w:bCs/>
                <w:sz w:val="22"/>
                <w:szCs w:val="22"/>
              </w:rPr>
              <w:t xml:space="preserve"> all staff understand and are supported in meeting their obligations under this pol</w:t>
            </w:r>
            <w:r w:rsidRPr="00980724">
              <w:rPr>
                <w:rFonts w:ascii="Arial" w:hAnsi="Arial" w:cs="Arial"/>
                <w:b w:val="0"/>
                <w:bCs/>
                <w:sz w:val="22"/>
                <w:szCs w:val="22"/>
              </w:rPr>
              <w:t>icy</w:t>
            </w:r>
            <w:r w:rsidR="00AD5C70" w:rsidRPr="00980724">
              <w:rPr>
                <w:rFonts w:ascii="Arial" w:hAnsi="Arial" w:cs="Arial"/>
                <w:b w:val="0"/>
                <w:bCs/>
                <w:sz w:val="22"/>
                <w:szCs w:val="22"/>
              </w:rPr>
              <w:t xml:space="preserve"> </w:t>
            </w:r>
          </w:p>
          <w:p w14:paraId="7EE443F8" w14:textId="7621995B" w:rsidR="00F20BD1" w:rsidRPr="00F20BD1" w:rsidRDefault="00066740" w:rsidP="00F14CBD">
            <w:pPr>
              <w:pStyle w:val="heading5"/>
              <w:numPr>
                <w:ilvl w:val="0"/>
                <w:numId w:val="7"/>
              </w:numPr>
              <w:tabs>
                <w:tab w:val="left" w:pos="993"/>
              </w:tabs>
              <w:spacing w:line="276" w:lineRule="auto"/>
              <w:rPr>
                <w:rFonts w:ascii="Arial" w:hAnsi="Arial" w:cs="Arial"/>
                <w:sz w:val="22"/>
                <w:szCs w:val="22"/>
              </w:rPr>
            </w:pPr>
            <w:r w:rsidRPr="00980724">
              <w:rPr>
                <w:rFonts w:ascii="Arial" w:hAnsi="Arial" w:cs="Arial"/>
                <w:b w:val="0"/>
                <w:bCs/>
                <w:sz w:val="22"/>
                <w:szCs w:val="22"/>
              </w:rPr>
              <w:t>p</w:t>
            </w:r>
            <w:r w:rsidR="00AD5C70" w:rsidRPr="00980724">
              <w:rPr>
                <w:rFonts w:ascii="Arial" w:hAnsi="Arial" w:cs="Arial"/>
                <w:b w:val="0"/>
                <w:bCs/>
                <w:sz w:val="22"/>
                <w:szCs w:val="22"/>
              </w:rPr>
              <w:t>rovid</w:t>
            </w:r>
            <w:r w:rsidR="00F14CBD">
              <w:rPr>
                <w:rFonts w:ascii="Arial" w:hAnsi="Arial" w:cs="Arial"/>
                <w:b w:val="0"/>
                <w:bCs/>
                <w:sz w:val="22"/>
                <w:szCs w:val="22"/>
              </w:rPr>
              <w:t>e</w:t>
            </w:r>
            <w:r w:rsidR="00AD5C70" w:rsidRPr="00980724">
              <w:rPr>
                <w:rFonts w:ascii="Arial" w:hAnsi="Arial" w:cs="Arial"/>
                <w:b w:val="0"/>
                <w:bCs/>
                <w:sz w:val="22"/>
                <w:szCs w:val="22"/>
              </w:rPr>
              <w:t xml:space="preserve"> visible commitment and support to this policy </w:t>
            </w:r>
            <w:r w:rsidRPr="00980724">
              <w:rPr>
                <w:rFonts w:ascii="Arial" w:hAnsi="Arial" w:cs="Arial"/>
                <w:b w:val="0"/>
                <w:bCs/>
                <w:sz w:val="22"/>
                <w:szCs w:val="22"/>
              </w:rPr>
              <w:t xml:space="preserve">and the initiatives under </w:t>
            </w:r>
            <w:r w:rsidRPr="00F20BD1">
              <w:rPr>
                <w:rFonts w:ascii="Arial" w:hAnsi="Arial" w:cs="Arial"/>
                <w:b w:val="0"/>
                <w:bCs/>
                <w:sz w:val="22"/>
                <w:szCs w:val="22"/>
              </w:rPr>
              <w:t>it</w:t>
            </w:r>
          </w:p>
          <w:p w14:paraId="55AE723B" w14:textId="490D2C58" w:rsidR="00071004" w:rsidRDefault="00066740" w:rsidP="00F14CBD">
            <w:pPr>
              <w:pStyle w:val="heading5"/>
              <w:numPr>
                <w:ilvl w:val="0"/>
                <w:numId w:val="7"/>
              </w:numPr>
              <w:tabs>
                <w:tab w:val="left" w:pos="993"/>
              </w:tabs>
              <w:spacing w:line="276" w:lineRule="auto"/>
              <w:rPr>
                <w:rFonts w:ascii="Arial" w:hAnsi="Arial" w:cs="Arial"/>
                <w:sz w:val="22"/>
                <w:szCs w:val="22"/>
              </w:rPr>
            </w:pPr>
            <w:r w:rsidRPr="00F20BD1">
              <w:rPr>
                <w:rFonts w:ascii="Arial" w:hAnsi="Arial" w:cs="Arial"/>
                <w:b w:val="0"/>
                <w:bCs/>
                <w:sz w:val="22"/>
                <w:szCs w:val="22"/>
              </w:rPr>
              <w:t>f</w:t>
            </w:r>
            <w:r w:rsidR="00AD5C70" w:rsidRPr="00F20BD1">
              <w:rPr>
                <w:rFonts w:ascii="Arial" w:hAnsi="Arial" w:cs="Arial"/>
                <w:b w:val="0"/>
                <w:bCs/>
                <w:sz w:val="22"/>
                <w:szCs w:val="22"/>
              </w:rPr>
              <w:t>oster a culture of openness that supports all persons (including children) to safely dis</w:t>
            </w:r>
            <w:r w:rsidRPr="00F20BD1">
              <w:rPr>
                <w:rFonts w:ascii="Arial" w:hAnsi="Arial" w:cs="Arial"/>
                <w:b w:val="0"/>
                <w:bCs/>
                <w:sz w:val="22"/>
                <w:szCs w:val="22"/>
              </w:rPr>
              <w:t>close risks of harm to children.</w:t>
            </w:r>
            <w:r w:rsidR="00071004">
              <w:rPr>
                <w:rFonts w:ascii="Arial" w:hAnsi="Arial" w:cs="Arial"/>
                <w:sz w:val="22"/>
                <w:szCs w:val="22"/>
              </w:rPr>
              <w:t xml:space="preserve"> </w:t>
            </w:r>
          </w:p>
          <w:p w14:paraId="15D85C54" w14:textId="38019C6F" w:rsidR="00DE721D" w:rsidRPr="00C20325" w:rsidRDefault="00F14CBD" w:rsidP="00F14CBD">
            <w:pPr>
              <w:pStyle w:val="heading5"/>
              <w:numPr>
                <w:ilvl w:val="0"/>
                <w:numId w:val="7"/>
              </w:numPr>
              <w:tabs>
                <w:tab w:val="left" w:pos="993"/>
              </w:tabs>
              <w:spacing w:line="276" w:lineRule="auto"/>
              <w:rPr>
                <w:rFonts w:ascii="Arial" w:hAnsi="Arial" w:cs="Arial"/>
                <w:b w:val="0"/>
                <w:bCs/>
                <w:sz w:val="22"/>
                <w:szCs w:val="22"/>
              </w:rPr>
            </w:pPr>
            <w:r>
              <w:rPr>
                <w:rFonts w:ascii="Arial" w:hAnsi="Arial" w:cs="Arial"/>
                <w:b w:val="0"/>
                <w:bCs/>
                <w:sz w:val="22"/>
                <w:szCs w:val="22"/>
              </w:rPr>
              <w:t>i</w:t>
            </w:r>
            <w:r w:rsidR="00071004" w:rsidRPr="00C20325">
              <w:rPr>
                <w:rFonts w:ascii="Arial" w:hAnsi="Arial" w:cs="Arial"/>
                <w:b w:val="0"/>
                <w:bCs/>
                <w:sz w:val="22"/>
                <w:szCs w:val="22"/>
              </w:rPr>
              <w:t xml:space="preserve">mplement </w:t>
            </w:r>
            <w:r w:rsidR="00071004">
              <w:rPr>
                <w:rFonts w:ascii="Arial" w:hAnsi="Arial" w:cs="Arial"/>
                <w:b w:val="0"/>
                <w:bCs/>
                <w:sz w:val="22"/>
                <w:szCs w:val="22"/>
              </w:rPr>
              <w:t xml:space="preserve">and monitor the results of </w:t>
            </w:r>
            <w:r w:rsidR="00071004" w:rsidRPr="00C20325">
              <w:rPr>
                <w:rFonts w:ascii="Arial" w:hAnsi="Arial" w:cs="Arial"/>
                <w:b w:val="0"/>
                <w:bCs/>
                <w:sz w:val="22"/>
                <w:szCs w:val="22"/>
              </w:rPr>
              <w:t>Safeguarding continuous improvement strategies</w:t>
            </w:r>
            <w:r w:rsidR="00071004">
              <w:rPr>
                <w:rFonts w:ascii="Arial" w:hAnsi="Arial" w:cs="Arial"/>
                <w:b w:val="0"/>
                <w:bCs/>
                <w:sz w:val="22"/>
                <w:szCs w:val="22"/>
              </w:rPr>
              <w:t xml:space="preserve"> in their service area</w:t>
            </w:r>
          </w:p>
        </w:tc>
      </w:tr>
      <w:tr w:rsidR="00C7175C" w:rsidRPr="00980724" w14:paraId="653638CB" w14:textId="77777777" w:rsidTr="008B738F">
        <w:tc>
          <w:tcPr>
            <w:tcW w:w="2502" w:type="dxa"/>
          </w:tcPr>
          <w:p w14:paraId="43BD0B8A" w14:textId="52463EF9" w:rsidR="00C7175C" w:rsidRDefault="00C7175C" w:rsidP="00F14CBD">
            <w:pPr>
              <w:spacing w:line="276" w:lineRule="auto"/>
              <w:rPr>
                <w:rFonts w:ascii="Arial" w:hAnsi="Arial" w:cs="Arial"/>
                <w:sz w:val="22"/>
                <w:szCs w:val="22"/>
              </w:rPr>
            </w:pPr>
            <w:r>
              <w:rPr>
                <w:rFonts w:ascii="Arial" w:hAnsi="Arial" w:cs="Arial"/>
                <w:sz w:val="22"/>
                <w:szCs w:val="22"/>
              </w:rPr>
              <w:t>Safeguarding Children and Young People Advisory Committee</w:t>
            </w:r>
          </w:p>
        </w:tc>
        <w:tc>
          <w:tcPr>
            <w:tcW w:w="7408" w:type="dxa"/>
          </w:tcPr>
          <w:p w14:paraId="62097413" w14:textId="63054067" w:rsidR="00C7175C" w:rsidRDefault="00F14CBD" w:rsidP="00F14CBD">
            <w:pPr>
              <w:numPr>
                <w:ilvl w:val="0"/>
                <w:numId w:val="7"/>
              </w:numPr>
              <w:spacing w:before="60" w:after="60" w:line="276" w:lineRule="auto"/>
              <w:rPr>
                <w:rFonts w:ascii="Arial" w:hAnsi="Arial" w:cs="Arial"/>
                <w:sz w:val="22"/>
                <w:szCs w:val="22"/>
              </w:rPr>
            </w:pPr>
            <w:r>
              <w:rPr>
                <w:rFonts w:ascii="Arial" w:hAnsi="Arial" w:cs="Arial"/>
                <w:sz w:val="22"/>
                <w:szCs w:val="22"/>
              </w:rPr>
              <w:t>e</w:t>
            </w:r>
            <w:r w:rsidR="0060747E">
              <w:rPr>
                <w:rFonts w:ascii="Arial" w:hAnsi="Arial" w:cs="Arial"/>
                <w:sz w:val="22"/>
                <w:szCs w:val="22"/>
              </w:rPr>
              <w:t xml:space="preserve">nsure oversight of the implementation of the Victorian Child Safe Standards via the Child Safeguarding Framework (Action Plan) </w:t>
            </w:r>
          </w:p>
          <w:p w14:paraId="6729475F" w14:textId="07E2CB85" w:rsidR="0060747E" w:rsidRDefault="00F14CBD" w:rsidP="00F14CBD">
            <w:pPr>
              <w:numPr>
                <w:ilvl w:val="0"/>
                <w:numId w:val="7"/>
              </w:numPr>
              <w:spacing w:before="60" w:after="60" w:line="276" w:lineRule="auto"/>
              <w:rPr>
                <w:rFonts w:ascii="Arial" w:hAnsi="Arial" w:cs="Arial"/>
                <w:sz w:val="22"/>
                <w:szCs w:val="22"/>
              </w:rPr>
            </w:pPr>
            <w:r>
              <w:rPr>
                <w:rFonts w:ascii="Arial" w:hAnsi="Arial" w:cs="Arial"/>
                <w:sz w:val="22"/>
                <w:szCs w:val="22"/>
              </w:rPr>
              <w:t>c</w:t>
            </w:r>
            <w:r w:rsidR="0060747E">
              <w:rPr>
                <w:rFonts w:ascii="Arial" w:hAnsi="Arial" w:cs="Arial"/>
                <w:sz w:val="22"/>
                <w:szCs w:val="22"/>
              </w:rPr>
              <w:t>hampion and lead a Child Safeguarding culture across the organi</w:t>
            </w:r>
            <w:r w:rsidR="001E005E">
              <w:rPr>
                <w:rFonts w:ascii="Arial" w:hAnsi="Arial" w:cs="Arial"/>
                <w:sz w:val="22"/>
                <w:szCs w:val="22"/>
              </w:rPr>
              <w:t>s</w:t>
            </w:r>
            <w:r w:rsidR="0060747E">
              <w:rPr>
                <w:rFonts w:ascii="Arial" w:hAnsi="Arial" w:cs="Arial"/>
                <w:sz w:val="22"/>
                <w:szCs w:val="22"/>
              </w:rPr>
              <w:t xml:space="preserve">ation </w:t>
            </w:r>
          </w:p>
          <w:p w14:paraId="467081F4" w14:textId="6646219C" w:rsidR="0060747E" w:rsidRPr="00980724" w:rsidRDefault="00F14CBD" w:rsidP="00F14CBD">
            <w:pPr>
              <w:numPr>
                <w:ilvl w:val="0"/>
                <w:numId w:val="7"/>
              </w:numPr>
              <w:spacing w:before="60" w:after="60" w:line="276" w:lineRule="auto"/>
              <w:rPr>
                <w:rFonts w:ascii="Arial" w:hAnsi="Arial" w:cs="Arial"/>
                <w:sz w:val="22"/>
                <w:szCs w:val="22"/>
              </w:rPr>
            </w:pPr>
            <w:r>
              <w:rPr>
                <w:rFonts w:ascii="Arial" w:hAnsi="Arial" w:cs="Arial"/>
                <w:sz w:val="22"/>
                <w:szCs w:val="22"/>
              </w:rPr>
              <w:t>p</w:t>
            </w:r>
            <w:r w:rsidR="0060747E">
              <w:rPr>
                <w:rFonts w:ascii="Arial" w:hAnsi="Arial" w:cs="Arial"/>
                <w:sz w:val="22"/>
                <w:szCs w:val="22"/>
              </w:rPr>
              <w:t xml:space="preserve">rovide specific expertise and guidance to the </w:t>
            </w:r>
            <w:r w:rsidR="0060747E" w:rsidRPr="00B70682">
              <w:rPr>
                <w:rFonts w:ascii="Arial" w:hAnsi="Arial" w:cs="Arial"/>
                <w:sz w:val="22"/>
                <w:szCs w:val="22"/>
              </w:rPr>
              <w:t>Child Safe Senior Officer in driving a change process across the organistion.</w:t>
            </w:r>
            <w:r w:rsidR="0060747E">
              <w:rPr>
                <w:rFonts w:ascii="Arial" w:hAnsi="Arial" w:cs="Arial"/>
                <w:sz w:val="22"/>
                <w:szCs w:val="22"/>
              </w:rPr>
              <w:t xml:space="preserve"> </w:t>
            </w:r>
          </w:p>
        </w:tc>
      </w:tr>
      <w:tr w:rsidR="00DE721D" w:rsidRPr="00980724" w14:paraId="105F13F8" w14:textId="77777777" w:rsidTr="008B738F">
        <w:tc>
          <w:tcPr>
            <w:tcW w:w="2502" w:type="dxa"/>
          </w:tcPr>
          <w:p w14:paraId="3DC4E343" w14:textId="43055364" w:rsidR="00DE721D" w:rsidRPr="00980724" w:rsidRDefault="00C43319" w:rsidP="00F14CBD">
            <w:pPr>
              <w:spacing w:line="276" w:lineRule="auto"/>
              <w:rPr>
                <w:rFonts w:ascii="Arial" w:hAnsi="Arial" w:cs="Arial"/>
                <w:sz w:val="22"/>
                <w:szCs w:val="22"/>
              </w:rPr>
            </w:pPr>
            <w:r>
              <w:rPr>
                <w:rFonts w:ascii="Arial" w:hAnsi="Arial" w:cs="Arial"/>
                <w:sz w:val="22"/>
                <w:szCs w:val="22"/>
              </w:rPr>
              <w:t>People and Strategy</w:t>
            </w:r>
            <w:r w:rsidR="00D84237" w:rsidRPr="00980724">
              <w:rPr>
                <w:rFonts w:ascii="Arial" w:hAnsi="Arial" w:cs="Arial"/>
                <w:sz w:val="22"/>
                <w:szCs w:val="22"/>
              </w:rPr>
              <w:t xml:space="preserve"> Department</w:t>
            </w:r>
          </w:p>
        </w:tc>
        <w:tc>
          <w:tcPr>
            <w:tcW w:w="7408" w:type="dxa"/>
          </w:tcPr>
          <w:p w14:paraId="454F4E84" w14:textId="090D26A9" w:rsidR="00DE721D" w:rsidRPr="00980724" w:rsidRDefault="00F14CBD" w:rsidP="00F14CBD">
            <w:pPr>
              <w:numPr>
                <w:ilvl w:val="0"/>
                <w:numId w:val="7"/>
              </w:numPr>
              <w:spacing w:before="60" w:after="60" w:line="276" w:lineRule="auto"/>
              <w:rPr>
                <w:rFonts w:ascii="Arial" w:hAnsi="Arial" w:cs="Arial"/>
                <w:sz w:val="22"/>
                <w:szCs w:val="22"/>
              </w:rPr>
            </w:pPr>
            <w:r>
              <w:rPr>
                <w:rFonts w:ascii="Arial" w:hAnsi="Arial" w:cs="Arial"/>
                <w:sz w:val="22"/>
                <w:szCs w:val="22"/>
              </w:rPr>
              <w:t xml:space="preserve">lead </w:t>
            </w:r>
            <w:r w:rsidR="00066740" w:rsidRPr="00980724">
              <w:rPr>
                <w:rFonts w:ascii="Arial" w:hAnsi="Arial" w:cs="Arial"/>
                <w:sz w:val="22"/>
                <w:szCs w:val="22"/>
              </w:rPr>
              <w:t>t</w:t>
            </w:r>
            <w:r w:rsidR="00DE721D" w:rsidRPr="00980724">
              <w:rPr>
                <w:rFonts w:ascii="Arial" w:hAnsi="Arial" w:cs="Arial"/>
                <w:sz w:val="22"/>
                <w:szCs w:val="22"/>
              </w:rPr>
              <w:t>he development, maintenance and application of relevant recruitment and pre-employment screening processes to ensure the selection of appropriate staff and v</w:t>
            </w:r>
            <w:r w:rsidR="00066740" w:rsidRPr="00980724">
              <w:rPr>
                <w:rFonts w:ascii="Arial" w:hAnsi="Arial" w:cs="Arial"/>
                <w:sz w:val="22"/>
                <w:szCs w:val="22"/>
              </w:rPr>
              <w:t>olunteers to work with children</w:t>
            </w:r>
          </w:p>
          <w:p w14:paraId="0E83FB3E" w14:textId="3A9454BB" w:rsidR="00DE721D" w:rsidRPr="00980724" w:rsidRDefault="00066740" w:rsidP="00F14CBD">
            <w:pPr>
              <w:pStyle w:val="ListParagraph"/>
              <w:numPr>
                <w:ilvl w:val="0"/>
                <w:numId w:val="7"/>
              </w:numPr>
              <w:spacing w:before="60" w:after="60" w:line="276" w:lineRule="auto"/>
              <w:rPr>
                <w:rFonts w:ascii="Arial" w:hAnsi="Arial" w:cs="Arial"/>
                <w:sz w:val="22"/>
                <w:szCs w:val="22"/>
              </w:rPr>
            </w:pPr>
            <w:r w:rsidRPr="00980724">
              <w:rPr>
                <w:rFonts w:ascii="Arial" w:hAnsi="Arial" w:cs="Arial"/>
                <w:sz w:val="22"/>
                <w:szCs w:val="22"/>
              </w:rPr>
              <w:t>m</w:t>
            </w:r>
            <w:r w:rsidR="00DE721D" w:rsidRPr="00980724">
              <w:rPr>
                <w:rFonts w:ascii="Arial" w:hAnsi="Arial" w:cs="Arial"/>
                <w:sz w:val="22"/>
                <w:szCs w:val="22"/>
              </w:rPr>
              <w:t>anag</w:t>
            </w:r>
            <w:r w:rsidR="00F14CBD">
              <w:rPr>
                <w:rFonts w:ascii="Arial" w:hAnsi="Arial" w:cs="Arial"/>
                <w:sz w:val="22"/>
                <w:szCs w:val="22"/>
              </w:rPr>
              <w:t>e</w:t>
            </w:r>
            <w:r w:rsidR="00DE721D" w:rsidRPr="00980724">
              <w:rPr>
                <w:rFonts w:ascii="Arial" w:hAnsi="Arial" w:cs="Arial"/>
                <w:sz w:val="22"/>
                <w:szCs w:val="22"/>
              </w:rPr>
              <w:t xml:space="preserve"> Council’s Disciplinary Procedure as it applies to the </w:t>
            </w:r>
            <w:r w:rsidR="00DE721D" w:rsidRPr="00980724">
              <w:rPr>
                <w:rFonts w:ascii="Arial" w:hAnsi="Arial" w:cs="Arial"/>
                <w:i/>
                <w:sz w:val="22"/>
                <w:szCs w:val="22"/>
              </w:rPr>
              <w:t>Child Safe Standards</w:t>
            </w:r>
            <w:r w:rsidR="00DE721D" w:rsidRPr="00980724">
              <w:rPr>
                <w:rFonts w:ascii="Arial" w:hAnsi="Arial" w:cs="Arial"/>
                <w:sz w:val="22"/>
                <w:szCs w:val="22"/>
              </w:rPr>
              <w:t xml:space="preserve"> and this policy</w:t>
            </w:r>
          </w:p>
          <w:p w14:paraId="517F013B" w14:textId="7CDF240F" w:rsidR="00DE721D" w:rsidRPr="00AC6DB1" w:rsidRDefault="00066740" w:rsidP="00F14CBD">
            <w:pPr>
              <w:numPr>
                <w:ilvl w:val="0"/>
                <w:numId w:val="7"/>
              </w:numPr>
              <w:spacing w:before="60" w:after="60" w:line="276" w:lineRule="auto"/>
              <w:rPr>
                <w:rFonts w:ascii="Arial" w:hAnsi="Arial" w:cs="Arial"/>
                <w:sz w:val="22"/>
                <w:szCs w:val="22"/>
              </w:rPr>
            </w:pPr>
            <w:r w:rsidRPr="00980724">
              <w:rPr>
                <w:rFonts w:ascii="Arial" w:hAnsi="Arial" w:cs="Arial"/>
                <w:sz w:val="22"/>
                <w:szCs w:val="22"/>
              </w:rPr>
              <w:t>s</w:t>
            </w:r>
            <w:r w:rsidR="00DE721D" w:rsidRPr="00980724">
              <w:rPr>
                <w:rFonts w:ascii="Arial" w:hAnsi="Arial" w:cs="Arial"/>
                <w:sz w:val="22"/>
                <w:szCs w:val="22"/>
              </w:rPr>
              <w:t xml:space="preserve">upport staff to cope with child abuse incidences through support, </w:t>
            </w:r>
            <w:r w:rsidR="00684AA9" w:rsidRPr="00980724">
              <w:rPr>
                <w:rFonts w:ascii="Arial" w:hAnsi="Arial" w:cs="Arial"/>
                <w:sz w:val="22"/>
                <w:szCs w:val="22"/>
              </w:rPr>
              <w:t>training,</w:t>
            </w:r>
            <w:r w:rsidR="00DE721D" w:rsidRPr="00980724">
              <w:rPr>
                <w:rFonts w:ascii="Arial" w:hAnsi="Arial" w:cs="Arial"/>
                <w:sz w:val="22"/>
                <w:szCs w:val="22"/>
              </w:rPr>
              <w:t xml:space="preserve"> and counselling through Council’s Employee Assistance Program (EAP).</w:t>
            </w:r>
          </w:p>
        </w:tc>
      </w:tr>
      <w:tr w:rsidR="00DE721D" w:rsidRPr="00980724" w14:paraId="4BC770C6" w14:textId="77777777" w:rsidTr="008B738F">
        <w:tc>
          <w:tcPr>
            <w:tcW w:w="2502" w:type="dxa"/>
            <w:hideMark/>
          </w:tcPr>
          <w:p w14:paraId="2A8DDB46" w14:textId="3E5CEFC1" w:rsidR="00DE721D" w:rsidRPr="00980724" w:rsidRDefault="00425EBE" w:rsidP="00F14CBD">
            <w:pPr>
              <w:spacing w:line="276" w:lineRule="auto"/>
              <w:rPr>
                <w:rFonts w:ascii="Arial" w:hAnsi="Arial" w:cs="Arial"/>
                <w:sz w:val="22"/>
                <w:szCs w:val="22"/>
              </w:rPr>
            </w:pPr>
            <w:r>
              <w:rPr>
                <w:rFonts w:ascii="Arial" w:hAnsi="Arial" w:cs="Arial"/>
                <w:sz w:val="22"/>
                <w:szCs w:val="22"/>
              </w:rPr>
              <w:t xml:space="preserve">People </w:t>
            </w:r>
            <w:r w:rsidR="00C43319">
              <w:rPr>
                <w:rFonts w:ascii="Arial" w:hAnsi="Arial" w:cs="Arial"/>
                <w:sz w:val="22"/>
                <w:szCs w:val="22"/>
              </w:rPr>
              <w:t>L</w:t>
            </w:r>
            <w:r>
              <w:rPr>
                <w:rFonts w:ascii="Arial" w:hAnsi="Arial" w:cs="Arial"/>
                <w:sz w:val="22"/>
                <w:szCs w:val="22"/>
              </w:rPr>
              <w:t>eaders</w:t>
            </w:r>
            <w:r w:rsidR="00DE721D" w:rsidRPr="00980724">
              <w:rPr>
                <w:rFonts w:ascii="Arial" w:hAnsi="Arial" w:cs="Arial"/>
                <w:sz w:val="22"/>
                <w:szCs w:val="22"/>
              </w:rPr>
              <w:t xml:space="preserve"> </w:t>
            </w:r>
          </w:p>
        </w:tc>
        <w:tc>
          <w:tcPr>
            <w:tcW w:w="7408" w:type="dxa"/>
            <w:hideMark/>
          </w:tcPr>
          <w:p w14:paraId="1F21DF87" w14:textId="727DC962" w:rsidR="00DE721D" w:rsidRPr="00980724" w:rsidRDefault="009E3320" w:rsidP="00F14CBD">
            <w:pPr>
              <w:numPr>
                <w:ilvl w:val="0"/>
                <w:numId w:val="7"/>
              </w:numPr>
              <w:spacing w:line="276" w:lineRule="auto"/>
              <w:rPr>
                <w:rFonts w:ascii="Arial" w:hAnsi="Arial" w:cs="Arial"/>
                <w:sz w:val="22"/>
                <w:szCs w:val="22"/>
              </w:rPr>
            </w:pPr>
            <w:r w:rsidRPr="00980724">
              <w:rPr>
                <w:rFonts w:ascii="Arial" w:hAnsi="Arial" w:cs="Arial"/>
                <w:sz w:val="22"/>
                <w:szCs w:val="22"/>
              </w:rPr>
              <w:t>e</w:t>
            </w:r>
            <w:r w:rsidR="00DE721D" w:rsidRPr="00980724">
              <w:rPr>
                <w:rFonts w:ascii="Arial" w:hAnsi="Arial" w:cs="Arial"/>
                <w:sz w:val="22"/>
                <w:szCs w:val="22"/>
              </w:rPr>
              <w:t>nsure Reporting Policy and W</w:t>
            </w:r>
            <w:r w:rsidR="00E33BE1" w:rsidRPr="00980724">
              <w:rPr>
                <w:rFonts w:ascii="Arial" w:hAnsi="Arial" w:cs="Arial"/>
                <w:sz w:val="22"/>
                <w:szCs w:val="22"/>
              </w:rPr>
              <w:t xml:space="preserve">orking with children check (WWCC) </w:t>
            </w:r>
            <w:r w:rsidR="00126C7D" w:rsidRPr="00980724">
              <w:rPr>
                <w:rFonts w:ascii="Arial" w:hAnsi="Arial" w:cs="Arial"/>
                <w:sz w:val="22"/>
                <w:szCs w:val="22"/>
              </w:rPr>
              <w:t>procedures are</w:t>
            </w:r>
            <w:r w:rsidR="00DE721D" w:rsidRPr="00980724">
              <w:rPr>
                <w:rFonts w:ascii="Arial" w:hAnsi="Arial" w:cs="Arial"/>
                <w:sz w:val="22"/>
                <w:szCs w:val="22"/>
              </w:rPr>
              <w:t xml:space="preserve"> implemented in </w:t>
            </w:r>
            <w:r w:rsidR="00900AFC">
              <w:rPr>
                <w:rFonts w:ascii="Arial" w:hAnsi="Arial" w:cs="Arial"/>
                <w:sz w:val="22"/>
                <w:szCs w:val="22"/>
              </w:rPr>
              <w:t>relevant</w:t>
            </w:r>
            <w:r w:rsidR="00DE721D" w:rsidRPr="00980724">
              <w:rPr>
                <w:rFonts w:ascii="Arial" w:hAnsi="Arial" w:cs="Arial"/>
                <w:sz w:val="22"/>
                <w:szCs w:val="22"/>
              </w:rPr>
              <w:t xml:space="preserve"> work areas and all employees have acce</w:t>
            </w:r>
            <w:r w:rsidRPr="00980724">
              <w:rPr>
                <w:rFonts w:ascii="Arial" w:hAnsi="Arial" w:cs="Arial"/>
                <w:sz w:val="22"/>
                <w:szCs w:val="22"/>
              </w:rPr>
              <w:t>ss to them</w:t>
            </w:r>
          </w:p>
          <w:p w14:paraId="71890260" w14:textId="43F610CE" w:rsidR="00DE721D" w:rsidRPr="00980724" w:rsidRDefault="009E3320" w:rsidP="00F14CBD">
            <w:pPr>
              <w:numPr>
                <w:ilvl w:val="0"/>
                <w:numId w:val="7"/>
              </w:numPr>
              <w:spacing w:line="276" w:lineRule="auto"/>
              <w:rPr>
                <w:rFonts w:ascii="Arial" w:hAnsi="Arial" w:cs="Arial"/>
                <w:sz w:val="22"/>
                <w:szCs w:val="22"/>
              </w:rPr>
            </w:pPr>
            <w:r w:rsidRPr="00980724">
              <w:rPr>
                <w:rFonts w:ascii="Arial" w:hAnsi="Arial" w:cs="Arial"/>
                <w:sz w:val="22"/>
                <w:szCs w:val="22"/>
              </w:rPr>
              <w:lastRenderedPageBreak/>
              <w:t>e</w:t>
            </w:r>
            <w:r w:rsidR="00DE721D" w:rsidRPr="00980724">
              <w:rPr>
                <w:rFonts w:ascii="Arial" w:hAnsi="Arial" w:cs="Arial"/>
                <w:sz w:val="22"/>
                <w:szCs w:val="22"/>
              </w:rPr>
              <w:t>nsure all employees, agency staff, volunteers and contractors have accessed ch</w:t>
            </w:r>
            <w:r w:rsidRPr="00980724">
              <w:rPr>
                <w:rFonts w:ascii="Arial" w:hAnsi="Arial" w:cs="Arial"/>
                <w:sz w:val="22"/>
                <w:szCs w:val="22"/>
              </w:rPr>
              <w:t>ild safe training and induction</w:t>
            </w:r>
          </w:p>
          <w:p w14:paraId="302D0FE4" w14:textId="6D35C833" w:rsidR="00DE721D" w:rsidRPr="00980724" w:rsidRDefault="009E3320" w:rsidP="00F14CBD">
            <w:pPr>
              <w:numPr>
                <w:ilvl w:val="0"/>
                <w:numId w:val="7"/>
              </w:numPr>
              <w:spacing w:line="276" w:lineRule="auto"/>
              <w:rPr>
                <w:rFonts w:ascii="Arial" w:hAnsi="Arial" w:cs="Arial"/>
                <w:sz w:val="22"/>
                <w:szCs w:val="22"/>
              </w:rPr>
            </w:pPr>
            <w:r w:rsidRPr="00980724">
              <w:rPr>
                <w:rFonts w:ascii="Arial" w:hAnsi="Arial" w:cs="Arial"/>
                <w:sz w:val="22"/>
                <w:szCs w:val="22"/>
              </w:rPr>
              <w:t>e</w:t>
            </w:r>
            <w:r w:rsidR="00DE721D" w:rsidRPr="00980724">
              <w:rPr>
                <w:rFonts w:ascii="Arial" w:hAnsi="Arial" w:cs="Arial"/>
                <w:sz w:val="22"/>
                <w:szCs w:val="22"/>
              </w:rPr>
              <w:t>nsure a workplace culture that supports a transparent, continually improving environment in relation to child safety.</w:t>
            </w:r>
          </w:p>
        </w:tc>
      </w:tr>
      <w:tr w:rsidR="00DE721D" w:rsidRPr="00980724" w14:paraId="3065685B" w14:textId="77777777" w:rsidTr="008B738F">
        <w:tc>
          <w:tcPr>
            <w:tcW w:w="2502" w:type="dxa"/>
            <w:hideMark/>
          </w:tcPr>
          <w:p w14:paraId="60EBCEE6" w14:textId="12990836" w:rsidR="00DF68CD" w:rsidRPr="00980724" w:rsidRDefault="00E33BE1" w:rsidP="00F14CBD">
            <w:pPr>
              <w:spacing w:line="276" w:lineRule="auto"/>
              <w:rPr>
                <w:rFonts w:ascii="Arial" w:hAnsi="Arial" w:cs="Arial"/>
                <w:sz w:val="22"/>
                <w:szCs w:val="22"/>
              </w:rPr>
            </w:pPr>
            <w:r w:rsidRPr="00980724">
              <w:rPr>
                <w:rFonts w:ascii="Arial" w:hAnsi="Arial" w:cs="Arial"/>
                <w:sz w:val="22"/>
                <w:szCs w:val="22"/>
              </w:rPr>
              <w:lastRenderedPageBreak/>
              <w:t>Child</w:t>
            </w:r>
            <w:r w:rsidR="00DF68CD" w:rsidRPr="00980724">
              <w:rPr>
                <w:rFonts w:ascii="Arial" w:hAnsi="Arial" w:cs="Arial"/>
                <w:sz w:val="22"/>
                <w:szCs w:val="22"/>
              </w:rPr>
              <w:t xml:space="preserve"> </w:t>
            </w:r>
            <w:r w:rsidR="00D82483">
              <w:rPr>
                <w:rFonts w:ascii="Arial" w:hAnsi="Arial" w:cs="Arial"/>
                <w:sz w:val="22"/>
                <w:szCs w:val="22"/>
              </w:rPr>
              <w:t>S</w:t>
            </w:r>
            <w:r w:rsidR="00DF68CD" w:rsidRPr="00980724">
              <w:rPr>
                <w:rFonts w:ascii="Arial" w:hAnsi="Arial" w:cs="Arial"/>
                <w:sz w:val="22"/>
                <w:szCs w:val="22"/>
              </w:rPr>
              <w:t xml:space="preserve">afety </w:t>
            </w:r>
            <w:r w:rsidR="00D82483">
              <w:rPr>
                <w:rFonts w:ascii="Arial" w:hAnsi="Arial" w:cs="Arial"/>
                <w:sz w:val="22"/>
                <w:szCs w:val="22"/>
              </w:rPr>
              <w:t>O</w:t>
            </w:r>
            <w:r w:rsidR="00DF68CD" w:rsidRPr="00980724">
              <w:rPr>
                <w:rFonts w:ascii="Arial" w:hAnsi="Arial" w:cs="Arial"/>
                <w:sz w:val="22"/>
                <w:szCs w:val="22"/>
              </w:rPr>
              <w:t>fficer</w:t>
            </w:r>
          </w:p>
          <w:p w14:paraId="3D3E38B1" w14:textId="1CB1A3FB" w:rsidR="00DF68CD" w:rsidRPr="00980724" w:rsidRDefault="00DF68CD" w:rsidP="00F14CBD">
            <w:pPr>
              <w:spacing w:line="276" w:lineRule="auto"/>
              <w:rPr>
                <w:rFonts w:ascii="Arial" w:hAnsi="Arial" w:cs="Arial"/>
                <w:sz w:val="22"/>
                <w:szCs w:val="22"/>
              </w:rPr>
            </w:pPr>
          </w:p>
        </w:tc>
        <w:tc>
          <w:tcPr>
            <w:tcW w:w="7408" w:type="dxa"/>
            <w:hideMark/>
          </w:tcPr>
          <w:p w14:paraId="1711B333" w14:textId="74C17FF0" w:rsidR="00DE721D" w:rsidRPr="00980724" w:rsidRDefault="009E3320" w:rsidP="00F14CBD">
            <w:pPr>
              <w:numPr>
                <w:ilvl w:val="0"/>
                <w:numId w:val="8"/>
              </w:numPr>
              <w:spacing w:line="276" w:lineRule="auto"/>
              <w:rPr>
                <w:rFonts w:ascii="Arial" w:hAnsi="Arial" w:cs="Arial"/>
                <w:sz w:val="22"/>
                <w:szCs w:val="22"/>
              </w:rPr>
            </w:pPr>
            <w:r w:rsidRPr="00980724">
              <w:rPr>
                <w:rFonts w:ascii="Arial" w:hAnsi="Arial" w:cs="Arial"/>
                <w:sz w:val="22"/>
                <w:szCs w:val="22"/>
              </w:rPr>
              <w:t>p</w:t>
            </w:r>
            <w:r w:rsidR="00DE721D" w:rsidRPr="00980724">
              <w:rPr>
                <w:rFonts w:ascii="Arial" w:hAnsi="Arial" w:cs="Arial"/>
                <w:sz w:val="22"/>
                <w:szCs w:val="22"/>
              </w:rPr>
              <w:t xml:space="preserve">rovide advice and support to </w:t>
            </w:r>
            <w:r w:rsidR="00425EBE">
              <w:rPr>
                <w:rFonts w:ascii="Arial" w:hAnsi="Arial" w:cs="Arial"/>
                <w:sz w:val="22"/>
                <w:szCs w:val="22"/>
              </w:rPr>
              <w:t>People leaders</w:t>
            </w:r>
            <w:r w:rsidR="00DE721D" w:rsidRPr="00980724">
              <w:rPr>
                <w:rFonts w:ascii="Arial" w:hAnsi="Arial" w:cs="Arial"/>
                <w:sz w:val="22"/>
                <w:szCs w:val="22"/>
              </w:rPr>
              <w:t xml:space="preserve"> and employees about what to do if they</w:t>
            </w:r>
            <w:r w:rsidRPr="00980724">
              <w:rPr>
                <w:rFonts w:ascii="Arial" w:hAnsi="Arial" w:cs="Arial"/>
                <w:sz w:val="22"/>
                <w:szCs w:val="22"/>
              </w:rPr>
              <w:t xml:space="preserve"> need to report suspected abuse</w:t>
            </w:r>
          </w:p>
          <w:p w14:paraId="1D14574A" w14:textId="258C4C5A" w:rsidR="00DE721D" w:rsidRPr="00980724" w:rsidRDefault="009E3320" w:rsidP="00F14CBD">
            <w:pPr>
              <w:numPr>
                <w:ilvl w:val="0"/>
                <w:numId w:val="8"/>
              </w:numPr>
              <w:spacing w:line="276" w:lineRule="auto"/>
              <w:rPr>
                <w:rFonts w:ascii="Arial" w:hAnsi="Arial" w:cs="Arial"/>
                <w:sz w:val="22"/>
                <w:szCs w:val="22"/>
              </w:rPr>
            </w:pPr>
            <w:r w:rsidRPr="00980724">
              <w:rPr>
                <w:rFonts w:ascii="Arial" w:hAnsi="Arial" w:cs="Arial"/>
                <w:sz w:val="22"/>
                <w:szCs w:val="22"/>
              </w:rPr>
              <w:t>r</w:t>
            </w:r>
            <w:r w:rsidR="00DE721D" w:rsidRPr="00980724">
              <w:rPr>
                <w:rFonts w:ascii="Arial" w:hAnsi="Arial" w:cs="Arial"/>
                <w:sz w:val="22"/>
                <w:szCs w:val="22"/>
              </w:rPr>
              <w:t xml:space="preserve">etain the completed </w:t>
            </w:r>
            <w:r w:rsidR="001C33B3">
              <w:rPr>
                <w:rFonts w:ascii="Arial" w:hAnsi="Arial" w:cs="Arial"/>
                <w:sz w:val="22"/>
                <w:szCs w:val="22"/>
              </w:rPr>
              <w:t>Safeg</w:t>
            </w:r>
            <w:r w:rsidR="007B1E0E">
              <w:rPr>
                <w:rFonts w:ascii="Arial" w:hAnsi="Arial" w:cs="Arial"/>
                <w:sz w:val="22"/>
                <w:szCs w:val="22"/>
              </w:rPr>
              <w:t>ua</w:t>
            </w:r>
            <w:r w:rsidR="001C33B3">
              <w:rPr>
                <w:rFonts w:ascii="Arial" w:hAnsi="Arial" w:cs="Arial"/>
                <w:sz w:val="22"/>
                <w:szCs w:val="22"/>
              </w:rPr>
              <w:t>rding Children and Young People</w:t>
            </w:r>
            <w:r w:rsidR="00DE721D" w:rsidRPr="00980724">
              <w:rPr>
                <w:rFonts w:ascii="Arial" w:hAnsi="Arial" w:cs="Arial"/>
                <w:sz w:val="22"/>
                <w:szCs w:val="22"/>
              </w:rPr>
              <w:t xml:space="preserve"> record form for reporting p</w:t>
            </w:r>
            <w:r w:rsidRPr="00980724">
              <w:rPr>
                <w:rFonts w:ascii="Arial" w:hAnsi="Arial" w:cs="Arial"/>
                <w:sz w:val="22"/>
                <w:szCs w:val="22"/>
              </w:rPr>
              <w:t>urposes</w:t>
            </w:r>
            <w:r w:rsidR="00E33BE1" w:rsidRPr="00980724">
              <w:rPr>
                <w:rFonts w:ascii="Arial" w:hAnsi="Arial" w:cs="Arial"/>
                <w:sz w:val="22"/>
                <w:szCs w:val="22"/>
              </w:rPr>
              <w:t>.</w:t>
            </w:r>
          </w:p>
        </w:tc>
      </w:tr>
      <w:tr w:rsidR="00DE721D" w:rsidRPr="00980724" w14:paraId="322CCF6F" w14:textId="77777777" w:rsidTr="008B738F">
        <w:tc>
          <w:tcPr>
            <w:tcW w:w="2502" w:type="dxa"/>
            <w:hideMark/>
          </w:tcPr>
          <w:p w14:paraId="3D6146EC" w14:textId="77777777" w:rsidR="00DE721D" w:rsidRPr="00980724" w:rsidRDefault="00DE721D" w:rsidP="00F14CBD">
            <w:pPr>
              <w:spacing w:line="276" w:lineRule="auto"/>
              <w:rPr>
                <w:rFonts w:ascii="Arial" w:hAnsi="Arial" w:cs="Arial"/>
                <w:sz w:val="22"/>
                <w:szCs w:val="22"/>
              </w:rPr>
            </w:pPr>
            <w:r w:rsidRPr="00980724">
              <w:rPr>
                <w:rFonts w:ascii="Arial" w:hAnsi="Arial" w:cs="Arial"/>
                <w:sz w:val="22"/>
                <w:szCs w:val="22"/>
              </w:rPr>
              <w:t>All employees, agency staff and volunteers</w:t>
            </w:r>
          </w:p>
        </w:tc>
        <w:tc>
          <w:tcPr>
            <w:tcW w:w="7408" w:type="dxa"/>
            <w:hideMark/>
          </w:tcPr>
          <w:p w14:paraId="57EA99BC" w14:textId="3C164C70" w:rsidR="00DE721D" w:rsidRPr="00980724" w:rsidRDefault="009E3320" w:rsidP="00F14CBD">
            <w:pPr>
              <w:numPr>
                <w:ilvl w:val="0"/>
                <w:numId w:val="9"/>
              </w:numPr>
              <w:spacing w:line="276" w:lineRule="auto"/>
              <w:rPr>
                <w:rFonts w:ascii="Arial" w:hAnsi="Arial" w:cs="Arial"/>
                <w:sz w:val="22"/>
                <w:szCs w:val="22"/>
              </w:rPr>
            </w:pPr>
            <w:r w:rsidRPr="00980724">
              <w:rPr>
                <w:rFonts w:ascii="Arial" w:hAnsi="Arial" w:cs="Arial"/>
                <w:sz w:val="22"/>
                <w:szCs w:val="22"/>
              </w:rPr>
              <w:t>u</w:t>
            </w:r>
            <w:r w:rsidR="00DE721D" w:rsidRPr="00980724">
              <w:rPr>
                <w:rFonts w:ascii="Arial" w:hAnsi="Arial" w:cs="Arial"/>
                <w:sz w:val="22"/>
                <w:szCs w:val="22"/>
              </w:rPr>
              <w:t xml:space="preserve">nderstand the legislation </w:t>
            </w:r>
            <w:r w:rsidRPr="00980724">
              <w:rPr>
                <w:rFonts w:ascii="Arial" w:hAnsi="Arial" w:cs="Arial"/>
                <w:sz w:val="22"/>
                <w:szCs w:val="22"/>
              </w:rPr>
              <w:t>and legal obligations to report</w:t>
            </w:r>
          </w:p>
          <w:p w14:paraId="5E189E82" w14:textId="6BCB3283" w:rsidR="00DE721D" w:rsidRPr="00980724" w:rsidRDefault="009E3320" w:rsidP="00F14CBD">
            <w:pPr>
              <w:numPr>
                <w:ilvl w:val="0"/>
                <w:numId w:val="9"/>
              </w:numPr>
              <w:spacing w:line="276" w:lineRule="auto"/>
              <w:rPr>
                <w:rFonts w:ascii="Arial" w:hAnsi="Arial" w:cs="Arial"/>
                <w:sz w:val="22"/>
                <w:szCs w:val="22"/>
              </w:rPr>
            </w:pPr>
            <w:r w:rsidRPr="00980724">
              <w:rPr>
                <w:rFonts w:ascii="Arial" w:hAnsi="Arial" w:cs="Arial"/>
                <w:sz w:val="22"/>
                <w:szCs w:val="22"/>
              </w:rPr>
              <w:t>pa</w:t>
            </w:r>
            <w:r w:rsidR="00DE721D" w:rsidRPr="00980724">
              <w:rPr>
                <w:rFonts w:ascii="Arial" w:hAnsi="Arial" w:cs="Arial"/>
                <w:sz w:val="22"/>
                <w:szCs w:val="22"/>
              </w:rPr>
              <w:t>rticipate in training and education programs</w:t>
            </w:r>
          </w:p>
          <w:p w14:paraId="7185B990" w14:textId="3EA5A76E" w:rsidR="00DE721D" w:rsidRPr="00980724" w:rsidRDefault="009E3320" w:rsidP="00F14CBD">
            <w:pPr>
              <w:numPr>
                <w:ilvl w:val="0"/>
                <w:numId w:val="9"/>
              </w:numPr>
              <w:spacing w:line="276" w:lineRule="auto"/>
              <w:rPr>
                <w:rFonts w:ascii="Arial" w:hAnsi="Arial" w:cs="Arial"/>
                <w:sz w:val="22"/>
                <w:szCs w:val="22"/>
              </w:rPr>
            </w:pPr>
            <w:r w:rsidRPr="00980724">
              <w:rPr>
                <w:rFonts w:ascii="Arial" w:hAnsi="Arial" w:cs="Arial"/>
                <w:sz w:val="22"/>
                <w:szCs w:val="22"/>
              </w:rPr>
              <w:t>o</w:t>
            </w:r>
            <w:r w:rsidR="00DE721D" w:rsidRPr="00980724">
              <w:rPr>
                <w:rFonts w:ascii="Arial" w:hAnsi="Arial" w:cs="Arial"/>
                <w:sz w:val="22"/>
                <w:szCs w:val="22"/>
              </w:rPr>
              <w:t>btain and maintain a valid WWCC as required for your role.</w:t>
            </w:r>
          </w:p>
        </w:tc>
      </w:tr>
      <w:tr w:rsidR="00DE721D" w:rsidRPr="00980724" w14:paraId="00B9C5C4" w14:textId="77777777" w:rsidTr="008B738F">
        <w:trPr>
          <w:trHeight w:val="875"/>
        </w:trPr>
        <w:tc>
          <w:tcPr>
            <w:tcW w:w="2502" w:type="dxa"/>
            <w:hideMark/>
          </w:tcPr>
          <w:p w14:paraId="7C1EB48E" w14:textId="77777777" w:rsidR="00DE721D" w:rsidRPr="00980724" w:rsidRDefault="00DE721D" w:rsidP="00F14CBD">
            <w:pPr>
              <w:spacing w:line="276" w:lineRule="auto"/>
              <w:rPr>
                <w:rFonts w:ascii="Arial" w:hAnsi="Arial" w:cs="Arial"/>
                <w:sz w:val="22"/>
                <w:szCs w:val="22"/>
              </w:rPr>
            </w:pPr>
            <w:r w:rsidRPr="00980724">
              <w:rPr>
                <w:rFonts w:ascii="Arial" w:hAnsi="Arial" w:cs="Arial"/>
                <w:sz w:val="22"/>
                <w:szCs w:val="22"/>
              </w:rPr>
              <w:t>Contractors</w:t>
            </w:r>
          </w:p>
        </w:tc>
        <w:tc>
          <w:tcPr>
            <w:tcW w:w="7408" w:type="dxa"/>
            <w:hideMark/>
          </w:tcPr>
          <w:p w14:paraId="4101A69E" w14:textId="3328D650" w:rsidR="00DE721D" w:rsidRPr="00980724" w:rsidRDefault="009E3320" w:rsidP="00F14CBD">
            <w:pPr>
              <w:numPr>
                <w:ilvl w:val="0"/>
                <w:numId w:val="10"/>
              </w:numPr>
              <w:spacing w:line="276" w:lineRule="auto"/>
              <w:rPr>
                <w:rFonts w:ascii="Arial" w:hAnsi="Arial" w:cs="Arial"/>
                <w:sz w:val="22"/>
                <w:szCs w:val="22"/>
              </w:rPr>
            </w:pPr>
            <w:r w:rsidRPr="00980724">
              <w:rPr>
                <w:rFonts w:ascii="Arial" w:hAnsi="Arial" w:cs="Arial"/>
                <w:sz w:val="22"/>
                <w:szCs w:val="22"/>
              </w:rPr>
              <w:t>c</w:t>
            </w:r>
            <w:r w:rsidR="00DE721D" w:rsidRPr="00980724">
              <w:rPr>
                <w:rFonts w:ascii="Arial" w:hAnsi="Arial" w:cs="Arial"/>
                <w:sz w:val="22"/>
                <w:szCs w:val="22"/>
              </w:rPr>
              <w:t>ontribute to the safe</w:t>
            </w:r>
            <w:r w:rsidRPr="00980724">
              <w:rPr>
                <w:rFonts w:ascii="Arial" w:hAnsi="Arial" w:cs="Arial"/>
                <w:sz w:val="22"/>
                <w:szCs w:val="22"/>
              </w:rPr>
              <w:t>ty and protection of children</w:t>
            </w:r>
          </w:p>
          <w:p w14:paraId="7761DF20" w14:textId="1EC4EB0F" w:rsidR="00DE721D" w:rsidRPr="00980724" w:rsidRDefault="009E3320" w:rsidP="00F14CBD">
            <w:pPr>
              <w:numPr>
                <w:ilvl w:val="0"/>
                <w:numId w:val="10"/>
              </w:numPr>
              <w:spacing w:line="276" w:lineRule="auto"/>
              <w:rPr>
                <w:rFonts w:ascii="Arial" w:hAnsi="Arial" w:cs="Arial"/>
                <w:sz w:val="22"/>
                <w:szCs w:val="22"/>
              </w:rPr>
            </w:pPr>
            <w:r w:rsidRPr="00980724">
              <w:rPr>
                <w:rFonts w:ascii="Arial" w:hAnsi="Arial" w:cs="Arial"/>
                <w:sz w:val="22"/>
                <w:szCs w:val="22"/>
              </w:rPr>
              <w:t>w</w:t>
            </w:r>
            <w:r w:rsidR="00DE721D" w:rsidRPr="00980724">
              <w:rPr>
                <w:rFonts w:ascii="Arial" w:hAnsi="Arial" w:cs="Arial"/>
                <w:sz w:val="22"/>
                <w:szCs w:val="22"/>
              </w:rPr>
              <w:t>ork within the provisions of the related policies and procedures.</w:t>
            </w:r>
          </w:p>
        </w:tc>
      </w:tr>
    </w:tbl>
    <w:p w14:paraId="5A16CFEB" w14:textId="2DA9AE9B" w:rsidR="00D1658E" w:rsidRDefault="00D1658E" w:rsidP="00F14CBD">
      <w:pPr>
        <w:pStyle w:val="heading5"/>
        <w:spacing w:line="276" w:lineRule="auto"/>
        <w:ind w:left="426"/>
        <w:jc w:val="both"/>
        <w:rPr>
          <w:rFonts w:ascii="Arial" w:hAnsi="Arial" w:cs="Arial"/>
          <w:bCs/>
          <w:iCs/>
          <w:sz w:val="22"/>
          <w:szCs w:val="22"/>
        </w:rPr>
      </w:pPr>
      <w:r>
        <w:rPr>
          <w:rFonts w:ascii="Arial" w:hAnsi="Arial" w:cs="Arial"/>
          <w:bCs/>
          <w:iCs/>
          <w:sz w:val="22"/>
          <w:szCs w:val="22"/>
        </w:rPr>
        <w:br w:type="page"/>
      </w:r>
    </w:p>
    <w:p w14:paraId="2405C3AF" w14:textId="19173CB4" w:rsidR="00FB4DB5" w:rsidRPr="00980724" w:rsidRDefault="00FB4DB5" w:rsidP="00D1658E">
      <w:pPr>
        <w:pStyle w:val="Heading1"/>
        <w:numPr>
          <w:ilvl w:val="0"/>
          <w:numId w:val="12"/>
        </w:numPr>
        <w:rPr>
          <w:rFonts w:cs="Arial"/>
          <w:sz w:val="22"/>
          <w:szCs w:val="22"/>
        </w:rPr>
      </w:pPr>
      <w:bookmarkStart w:id="20" w:name="_Toc82451839"/>
      <w:r w:rsidRPr="00980724">
        <w:rPr>
          <w:rFonts w:cs="Arial"/>
          <w:sz w:val="22"/>
          <w:szCs w:val="22"/>
        </w:rPr>
        <w:lastRenderedPageBreak/>
        <w:t>Glossary - Definitions and Abbreviations</w:t>
      </w:r>
      <w:bookmarkEnd w:id="20"/>
      <w:r w:rsidRPr="00980724">
        <w:rPr>
          <w:rFonts w:cs="Arial"/>
          <w:sz w:val="22"/>
          <w:szCs w:val="22"/>
        </w:rPr>
        <w:t xml:space="preserve"> </w:t>
      </w:r>
    </w:p>
    <w:p w14:paraId="6D488882" w14:textId="77777777" w:rsidR="00280660" w:rsidRPr="00980724" w:rsidRDefault="00280660" w:rsidP="00280660">
      <w:pPr>
        <w:rPr>
          <w:rFonts w:ascii="Arial" w:hAnsi="Arial" w:cs="Arial"/>
          <w:sz w:val="22"/>
          <w:szCs w:val="22"/>
        </w:rPr>
      </w:pPr>
    </w:p>
    <w:tbl>
      <w:tblPr>
        <w:tblStyle w:val="TableGridLight"/>
        <w:tblW w:w="0" w:type="auto"/>
        <w:tblLook w:val="0000" w:firstRow="0" w:lastRow="0" w:firstColumn="0" w:lastColumn="0" w:noHBand="0" w:noVBand="0"/>
      </w:tblPr>
      <w:tblGrid>
        <w:gridCol w:w="2304"/>
        <w:gridCol w:w="7300"/>
      </w:tblGrid>
      <w:tr w:rsidR="00766FF0" w:rsidRPr="00980724" w14:paraId="37BA0F21" w14:textId="77777777" w:rsidTr="00744032">
        <w:trPr>
          <w:tblHeader/>
        </w:trPr>
        <w:tc>
          <w:tcPr>
            <w:tcW w:w="2304" w:type="dxa"/>
            <w:shd w:val="clear" w:color="auto" w:fill="E7E6E6" w:themeFill="background2"/>
          </w:tcPr>
          <w:p w14:paraId="6BE21268" w14:textId="77777777" w:rsidR="00766FF0" w:rsidRPr="00980724" w:rsidRDefault="00766FF0" w:rsidP="00885580">
            <w:pPr>
              <w:pStyle w:val="body"/>
              <w:rPr>
                <w:rFonts w:cs="Arial"/>
                <w:b/>
                <w:sz w:val="22"/>
                <w:szCs w:val="22"/>
              </w:rPr>
            </w:pPr>
            <w:r w:rsidRPr="00980724">
              <w:rPr>
                <w:rFonts w:cs="Arial"/>
                <w:b/>
                <w:sz w:val="22"/>
                <w:szCs w:val="22"/>
              </w:rPr>
              <w:t>Term</w:t>
            </w:r>
          </w:p>
        </w:tc>
        <w:tc>
          <w:tcPr>
            <w:tcW w:w="7300" w:type="dxa"/>
            <w:shd w:val="clear" w:color="auto" w:fill="E7E6E6" w:themeFill="background2"/>
          </w:tcPr>
          <w:p w14:paraId="5AE90036" w14:textId="77777777" w:rsidR="00766FF0" w:rsidRPr="00980724" w:rsidRDefault="00766FF0" w:rsidP="00885580">
            <w:pPr>
              <w:pStyle w:val="body"/>
              <w:rPr>
                <w:rFonts w:cs="Arial"/>
                <w:b/>
                <w:sz w:val="22"/>
                <w:szCs w:val="22"/>
              </w:rPr>
            </w:pPr>
            <w:r w:rsidRPr="00980724">
              <w:rPr>
                <w:rFonts w:cs="Arial"/>
                <w:b/>
                <w:sz w:val="22"/>
                <w:szCs w:val="22"/>
              </w:rPr>
              <w:t>Meaning</w:t>
            </w:r>
          </w:p>
        </w:tc>
      </w:tr>
      <w:tr w:rsidR="00766FF0" w:rsidRPr="00980724" w14:paraId="4AED6B41" w14:textId="77777777" w:rsidTr="008B738F">
        <w:tc>
          <w:tcPr>
            <w:tcW w:w="2304" w:type="dxa"/>
          </w:tcPr>
          <w:p w14:paraId="77E333F6" w14:textId="77777777" w:rsidR="00766FF0" w:rsidRPr="00980724" w:rsidRDefault="00766FF0" w:rsidP="00F14CBD">
            <w:pPr>
              <w:pStyle w:val="body"/>
              <w:spacing w:line="276" w:lineRule="auto"/>
              <w:rPr>
                <w:rFonts w:cs="Arial"/>
                <w:bCs/>
                <w:sz w:val="22"/>
                <w:szCs w:val="22"/>
              </w:rPr>
            </w:pPr>
            <w:r w:rsidRPr="00980724">
              <w:rPr>
                <w:rFonts w:cs="Arial"/>
                <w:bCs/>
                <w:sz w:val="22"/>
                <w:szCs w:val="22"/>
              </w:rPr>
              <w:t>Aboriginal &amp; Torres Strait Islander Children</w:t>
            </w:r>
          </w:p>
        </w:tc>
        <w:tc>
          <w:tcPr>
            <w:tcW w:w="7300" w:type="dxa"/>
          </w:tcPr>
          <w:p w14:paraId="624D4F70" w14:textId="77777777" w:rsidR="00766FF0" w:rsidRPr="00980724" w:rsidRDefault="00766FF0" w:rsidP="00F14CBD">
            <w:pPr>
              <w:pStyle w:val="body"/>
              <w:spacing w:line="276" w:lineRule="auto"/>
              <w:rPr>
                <w:rFonts w:cs="Arial"/>
                <w:bCs/>
                <w:sz w:val="22"/>
                <w:szCs w:val="22"/>
              </w:rPr>
            </w:pPr>
            <w:r w:rsidRPr="00980724">
              <w:rPr>
                <w:rFonts w:cs="Arial"/>
                <w:bCs/>
                <w:sz w:val="22"/>
                <w:szCs w:val="22"/>
              </w:rPr>
              <w:t xml:space="preserve">Persons under the age of 18 who identify as Aboriginal and/or Torres Strait Islander. </w:t>
            </w:r>
          </w:p>
        </w:tc>
      </w:tr>
      <w:tr w:rsidR="00766FF0" w:rsidRPr="00980724" w14:paraId="46593A0A" w14:textId="77777777" w:rsidTr="008B738F">
        <w:tc>
          <w:tcPr>
            <w:tcW w:w="2304" w:type="dxa"/>
          </w:tcPr>
          <w:p w14:paraId="11388837" w14:textId="77777777" w:rsidR="00766FF0" w:rsidRPr="00980724" w:rsidRDefault="00766FF0" w:rsidP="00F14CBD">
            <w:pPr>
              <w:pStyle w:val="body"/>
              <w:spacing w:line="276" w:lineRule="auto"/>
              <w:rPr>
                <w:rFonts w:cs="Arial"/>
                <w:bCs/>
                <w:sz w:val="22"/>
                <w:szCs w:val="22"/>
              </w:rPr>
            </w:pPr>
            <w:r w:rsidRPr="00980724">
              <w:rPr>
                <w:rFonts w:cs="Arial"/>
                <w:bCs/>
                <w:sz w:val="22"/>
                <w:szCs w:val="22"/>
              </w:rPr>
              <w:t>Child</w:t>
            </w:r>
          </w:p>
        </w:tc>
        <w:tc>
          <w:tcPr>
            <w:tcW w:w="7300" w:type="dxa"/>
          </w:tcPr>
          <w:p w14:paraId="40CE532A" w14:textId="5CC3FE52" w:rsidR="00766FF0" w:rsidRPr="00980724" w:rsidRDefault="00B80380" w:rsidP="00F14CBD">
            <w:pPr>
              <w:pStyle w:val="body"/>
              <w:spacing w:line="276" w:lineRule="auto"/>
              <w:rPr>
                <w:rFonts w:cs="Arial"/>
                <w:bCs/>
                <w:sz w:val="22"/>
                <w:szCs w:val="22"/>
              </w:rPr>
            </w:pPr>
            <w:r>
              <w:rPr>
                <w:rFonts w:cs="Arial"/>
                <w:bCs/>
                <w:sz w:val="22"/>
                <w:szCs w:val="22"/>
              </w:rPr>
              <w:t>A</w:t>
            </w:r>
            <w:r w:rsidR="00766FF0" w:rsidRPr="00980724">
              <w:rPr>
                <w:rFonts w:cs="Arial"/>
                <w:bCs/>
                <w:sz w:val="22"/>
                <w:szCs w:val="22"/>
              </w:rPr>
              <w:t xml:space="preserve"> person who is under the age of 18.</w:t>
            </w:r>
          </w:p>
        </w:tc>
      </w:tr>
      <w:tr w:rsidR="00766FF0" w:rsidRPr="00980724" w14:paraId="6A7B831B" w14:textId="77777777" w:rsidTr="008B738F">
        <w:tc>
          <w:tcPr>
            <w:tcW w:w="2304" w:type="dxa"/>
          </w:tcPr>
          <w:p w14:paraId="68146BEB" w14:textId="77777777" w:rsidR="00766FF0" w:rsidRPr="00980724" w:rsidRDefault="00766FF0" w:rsidP="00F14CBD">
            <w:pPr>
              <w:pStyle w:val="body"/>
              <w:spacing w:line="276" w:lineRule="auto"/>
              <w:rPr>
                <w:rFonts w:cs="Arial"/>
                <w:bCs/>
                <w:sz w:val="22"/>
                <w:szCs w:val="22"/>
              </w:rPr>
            </w:pPr>
            <w:r w:rsidRPr="00980724">
              <w:rPr>
                <w:rFonts w:cs="Arial"/>
                <w:bCs/>
                <w:sz w:val="22"/>
                <w:szCs w:val="22"/>
              </w:rPr>
              <w:t>Child abuse</w:t>
            </w:r>
          </w:p>
        </w:tc>
        <w:tc>
          <w:tcPr>
            <w:tcW w:w="7300" w:type="dxa"/>
          </w:tcPr>
          <w:p w14:paraId="727D11DA" w14:textId="66007B16" w:rsidR="00766FF0" w:rsidRPr="00980724" w:rsidRDefault="00B80380" w:rsidP="00F14CBD">
            <w:pPr>
              <w:pStyle w:val="body"/>
              <w:spacing w:line="276" w:lineRule="auto"/>
              <w:rPr>
                <w:rFonts w:cs="Arial"/>
                <w:bCs/>
                <w:sz w:val="22"/>
                <w:szCs w:val="22"/>
              </w:rPr>
            </w:pPr>
            <w:r>
              <w:rPr>
                <w:rFonts w:cs="Arial"/>
                <w:bCs/>
                <w:sz w:val="22"/>
                <w:szCs w:val="22"/>
              </w:rPr>
              <w:t>I</w:t>
            </w:r>
            <w:r w:rsidR="00766FF0" w:rsidRPr="00980724">
              <w:rPr>
                <w:rFonts w:cs="Arial"/>
                <w:bCs/>
                <w:sz w:val="22"/>
                <w:szCs w:val="22"/>
              </w:rPr>
              <w:t>ncludes:</w:t>
            </w:r>
          </w:p>
          <w:p w14:paraId="4322BF39" w14:textId="77777777" w:rsidR="00766FF0" w:rsidRPr="007E7489" w:rsidRDefault="00766FF0" w:rsidP="00F14CBD">
            <w:pPr>
              <w:numPr>
                <w:ilvl w:val="0"/>
                <w:numId w:val="10"/>
              </w:numPr>
              <w:spacing w:line="276" w:lineRule="auto"/>
              <w:rPr>
                <w:rFonts w:cs="Arial"/>
                <w:sz w:val="22"/>
                <w:szCs w:val="22"/>
              </w:rPr>
            </w:pPr>
            <w:r w:rsidRPr="007E7489">
              <w:rPr>
                <w:rFonts w:ascii="Arial" w:hAnsi="Arial" w:cs="Arial"/>
                <w:sz w:val="22"/>
                <w:szCs w:val="22"/>
              </w:rPr>
              <w:t>sexual offences (against, with or in the presence of, a child)</w:t>
            </w:r>
          </w:p>
          <w:p w14:paraId="270EBE42" w14:textId="77777777" w:rsidR="00766FF0" w:rsidRPr="007E7489" w:rsidRDefault="00766FF0" w:rsidP="00F14CBD">
            <w:pPr>
              <w:numPr>
                <w:ilvl w:val="0"/>
                <w:numId w:val="10"/>
              </w:numPr>
              <w:spacing w:line="276" w:lineRule="auto"/>
              <w:rPr>
                <w:rFonts w:cs="Arial"/>
                <w:sz w:val="22"/>
                <w:szCs w:val="22"/>
              </w:rPr>
            </w:pPr>
            <w:r w:rsidRPr="007E7489">
              <w:rPr>
                <w:rFonts w:ascii="Arial" w:hAnsi="Arial" w:cs="Arial"/>
                <w:sz w:val="22"/>
                <w:szCs w:val="22"/>
              </w:rPr>
              <w:t>sexual misconduct (against, with or in the presence of, a child)</w:t>
            </w:r>
          </w:p>
          <w:p w14:paraId="7BA5A790" w14:textId="77777777" w:rsidR="00766FF0" w:rsidRPr="007E7489" w:rsidRDefault="00766FF0" w:rsidP="00F14CBD">
            <w:pPr>
              <w:numPr>
                <w:ilvl w:val="0"/>
                <w:numId w:val="10"/>
              </w:numPr>
              <w:spacing w:line="276" w:lineRule="auto"/>
              <w:rPr>
                <w:rFonts w:cs="Arial"/>
                <w:sz w:val="22"/>
                <w:szCs w:val="22"/>
              </w:rPr>
            </w:pPr>
            <w:r w:rsidRPr="007E7489">
              <w:rPr>
                <w:rFonts w:ascii="Arial" w:hAnsi="Arial" w:cs="Arial"/>
                <w:sz w:val="22"/>
                <w:szCs w:val="22"/>
              </w:rPr>
              <w:t>physical violence (against, with or in the presence of, a child)</w:t>
            </w:r>
          </w:p>
          <w:p w14:paraId="1D1A4B5B" w14:textId="77777777" w:rsidR="00766FF0" w:rsidRPr="007E7489" w:rsidRDefault="00766FF0" w:rsidP="00F14CBD">
            <w:pPr>
              <w:numPr>
                <w:ilvl w:val="0"/>
                <w:numId w:val="10"/>
              </w:numPr>
              <w:spacing w:line="276" w:lineRule="auto"/>
              <w:rPr>
                <w:rFonts w:cs="Arial"/>
                <w:sz w:val="22"/>
                <w:szCs w:val="22"/>
              </w:rPr>
            </w:pPr>
            <w:r w:rsidRPr="007E7489">
              <w:rPr>
                <w:rFonts w:ascii="Arial" w:hAnsi="Arial" w:cs="Arial"/>
                <w:sz w:val="22"/>
                <w:szCs w:val="22"/>
              </w:rPr>
              <w:t xml:space="preserve">behaviour that is likely to cause significant emotional or psychological harm </w:t>
            </w:r>
          </w:p>
          <w:p w14:paraId="14C9A845" w14:textId="7C14D38F" w:rsidR="00766FF0" w:rsidRPr="002A7187" w:rsidRDefault="00766FF0" w:rsidP="00F14CBD">
            <w:pPr>
              <w:numPr>
                <w:ilvl w:val="0"/>
                <w:numId w:val="10"/>
              </w:numPr>
              <w:spacing w:line="276" w:lineRule="auto"/>
              <w:rPr>
                <w:rFonts w:cs="Arial"/>
                <w:sz w:val="22"/>
                <w:szCs w:val="22"/>
              </w:rPr>
            </w:pPr>
            <w:r w:rsidRPr="007E7489">
              <w:rPr>
                <w:rFonts w:ascii="Arial" w:hAnsi="Arial" w:cs="Arial"/>
                <w:sz w:val="22"/>
                <w:szCs w:val="22"/>
              </w:rPr>
              <w:t>significant neglect</w:t>
            </w:r>
            <w:r w:rsidRPr="00980724">
              <w:rPr>
                <w:rFonts w:eastAsia="Calibri" w:cs="Arial"/>
                <w:sz w:val="22"/>
                <w:szCs w:val="22"/>
              </w:rPr>
              <w:t xml:space="preserve"> </w:t>
            </w:r>
          </w:p>
          <w:p w14:paraId="46050617" w14:textId="54766886" w:rsidR="002A7187" w:rsidRPr="002A7187" w:rsidRDefault="002A7187" w:rsidP="00F14CBD">
            <w:pPr>
              <w:numPr>
                <w:ilvl w:val="0"/>
                <w:numId w:val="10"/>
              </w:numPr>
              <w:spacing w:line="276" w:lineRule="auto"/>
              <w:rPr>
                <w:rFonts w:ascii="Arial" w:hAnsi="Arial" w:cs="Arial"/>
                <w:sz w:val="22"/>
                <w:szCs w:val="22"/>
              </w:rPr>
            </w:pPr>
            <w:r w:rsidRPr="00BF6597">
              <w:rPr>
                <w:rFonts w:ascii="Arial" w:hAnsi="Arial" w:cs="Arial"/>
                <w:sz w:val="22"/>
                <w:szCs w:val="22"/>
              </w:rPr>
              <w:t>experience or witnessing family violence</w:t>
            </w:r>
          </w:p>
          <w:p w14:paraId="17491A1D" w14:textId="77777777" w:rsidR="00766FF0" w:rsidRPr="00980724" w:rsidRDefault="00766FF0" w:rsidP="00F14CBD">
            <w:pPr>
              <w:spacing w:line="276" w:lineRule="auto"/>
              <w:ind w:left="720"/>
              <w:rPr>
                <w:rFonts w:cs="Arial"/>
                <w:sz w:val="22"/>
                <w:szCs w:val="22"/>
              </w:rPr>
            </w:pPr>
          </w:p>
        </w:tc>
      </w:tr>
      <w:tr w:rsidR="00766FF0" w:rsidRPr="00980724" w14:paraId="45C75772" w14:textId="77777777" w:rsidTr="008B738F">
        <w:tc>
          <w:tcPr>
            <w:tcW w:w="2304" w:type="dxa"/>
          </w:tcPr>
          <w:p w14:paraId="1F6181F8" w14:textId="77777777" w:rsidR="00766FF0" w:rsidRPr="00980724" w:rsidRDefault="00766FF0" w:rsidP="00F14CBD">
            <w:pPr>
              <w:pStyle w:val="body"/>
              <w:spacing w:line="276" w:lineRule="auto"/>
              <w:rPr>
                <w:rFonts w:cs="Arial"/>
                <w:bCs/>
                <w:sz w:val="22"/>
                <w:szCs w:val="22"/>
              </w:rPr>
            </w:pPr>
            <w:r w:rsidRPr="00980724">
              <w:rPr>
                <w:rFonts w:cs="Arial"/>
                <w:bCs/>
                <w:sz w:val="22"/>
                <w:szCs w:val="22"/>
              </w:rPr>
              <w:t>Child safety</w:t>
            </w:r>
          </w:p>
        </w:tc>
        <w:tc>
          <w:tcPr>
            <w:tcW w:w="7300" w:type="dxa"/>
          </w:tcPr>
          <w:p w14:paraId="7AC3D4CB" w14:textId="3B7ED907" w:rsidR="00766FF0" w:rsidRPr="00980724" w:rsidRDefault="00B80380" w:rsidP="00F14CBD">
            <w:pPr>
              <w:pStyle w:val="body"/>
              <w:spacing w:line="276" w:lineRule="auto"/>
              <w:rPr>
                <w:rFonts w:cs="Arial"/>
                <w:bCs/>
                <w:sz w:val="22"/>
                <w:szCs w:val="22"/>
              </w:rPr>
            </w:pPr>
            <w:r>
              <w:rPr>
                <w:rFonts w:cs="Arial"/>
                <w:bCs/>
                <w:sz w:val="22"/>
                <w:szCs w:val="22"/>
              </w:rPr>
              <w:t>I</w:t>
            </w:r>
            <w:r w:rsidR="00766FF0" w:rsidRPr="00980724">
              <w:rPr>
                <w:rFonts w:cs="Arial"/>
                <w:bCs/>
                <w:sz w:val="22"/>
                <w:szCs w:val="22"/>
              </w:rPr>
              <w:t xml:space="preserve">n the context of the Child Safe Standards, child safety means measures to protect a child from abuse. </w:t>
            </w:r>
          </w:p>
        </w:tc>
      </w:tr>
      <w:tr w:rsidR="00B344BD" w:rsidRPr="00980724" w14:paraId="0CBC0701" w14:textId="77777777" w:rsidTr="008B738F">
        <w:tc>
          <w:tcPr>
            <w:tcW w:w="2304" w:type="dxa"/>
          </w:tcPr>
          <w:p w14:paraId="4C4B8D25" w14:textId="38EDBE04" w:rsidR="00B344BD" w:rsidRPr="00980724" w:rsidRDefault="00174354" w:rsidP="00F14CBD">
            <w:pPr>
              <w:pStyle w:val="body"/>
              <w:spacing w:line="276" w:lineRule="auto"/>
              <w:rPr>
                <w:rFonts w:cs="Arial"/>
                <w:bCs/>
                <w:sz w:val="22"/>
                <w:szCs w:val="22"/>
              </w:rPr>
            </w:pPr>
            <w:r w:rsidRPr="00F4247E">
              <w:rPr>
                <w:sz w:val="22"/>
                <w:szCs w:val="22"/>
              </w:rPr>
              <w:t xml:space="preserve">Safeguarding </w:t>
            </w:r>
            <w:r>
              <w:rPr>
                <w:sz w:val="22"/>
                <w:szCs w:val="22"/>
              </w:rPr>
              <w:t xml:space="preserve">Children and Young People </w:t>
            </w:r>
            <w:r w:rsidRPr="00F4247E">
              <w:rPr>
                <w:sz w:val="22"/>
                <w:szCs w:val="22"/>
              </w:rPr>
              <w:t>Code of Conduct</w:t>
            </w:r>
          </w:p>
        </w:tc>
        <w:tc>
          <w:tcPr>
            <w:tcW w:w="7300" w:type="dxa"/>
          </w:tcPr>
          <w:p w14:paraId="09729B49" w14:textId="6C8200C4" w:rsidR="00B344BD" w:rsidRPr="00F4247E" w:rsidRDefault="005A6214" w:rsidP="00F14CBD">
            <w:pPr>
              <w:pStyle w:val="body"/>
              <w:spacing w:line="276" w:lineRule="auto"/>
              <w:rPr>
                <w:rFonts w:cs="Arial"/>
                <w:bCs/>
                <w:sz w:val="22"/>
                <w:szCs w:val="22"/>
              </w:rPr>
            </w:pPr>
            <w:r w:rsidRPr="00F4247E">
              <w:rPr>
                <w:sz w:val="22"/>
                <w:szCs w:val="22"/>
              </w:rPr>
              <w:t xml:space="preserve">The Safeguarding </w:t>
            </w:r>
            <w:r w:rsidR="00174354">
              <w:rPr>
                <w:sz w:val="22"/>
                <w:szCs w:val="22"/>
              </w:rPr>
              <w:t xml:space="preserve">Children and Young People </w:t>
            </w:r>
            <w:r w:rsidRPr="00F4247E">
              <w:rPr>
                <w:sz w:val="22"/>
                <w:szCs w:val="22"/>
              </w:rPr>
              <w:t xml:space="preserve">Code of Conduct aims to identify and prevent behaviour that may be harmful to children and young people in our communities. The Safeguarding </w:t>
            </w:r>
            <w:r w:rsidR="00174354">
              <w:rPr>
                <w:sz w:val="22"/>
                <w:szCs w:val="22"/>
              </w:rPr>
              <w:t xml:space="preserve">Children and Young People </w:t>
            </w:r>
            <w:r w:rsidRPr="00F4247E">
              <w:rPr>
                <w:sz w:val="22"/>
                <w:szCs w:val="22"/>
              </w:rPr>
              <w:t>Code of Conduct outlines what is, and what is not acceptable behaviour or practice when working with or engaging with children and young people.</w:t>
            </w:r>
          </w:p>
        </w:tc>
      </w:tr>
      <w:tr w:rsidR="00766FF0" w:rsidRPr="00980724" w14:paraId="7556D10A" w14:textId="77777777" w:rsidTr="008B738F">
        <w:tc>
          <w:tcPr>
            <w:tcW w:w="2304" w:type="dxa"/>
          </w:tcPr>
          <w:p w14:paraId="0B72993E" w14:textId="71442544" w:rsidR="00766FF0" w:rsidRPr="00980724" w:rsidRDefault="00766FF0" w:rsidP="00F14CBD">
            <w:pPr>
              <w:pStyle w:val="body"/>
              <w:spacing w:line="276" w:lineRule="auto"/>
              <w:rPr>
                <w:rFonts w:cs="Arial"/>
                <w:iCs/>
                <w:sz w:val="22"/>
                <w:szCs w:val="22"/>
              </w:rPr>
            </w:pPr>
            <w:r w:rsidRPr="00980724">
              <w:rPr>
                <w:rFonts w:cs="Arial"/>
                <w:iCs/>
                <w:sz w:val="22"/>
                <w:szCs w:val="22"/>
              </w:rPr>
              <w:t>Emotional or Psychological</w:t>
            </w:r>
            <w:r w:rsidR="00EE7881">
              <w:rPr>
                <w:rFonts w:cs="Arial"/>
                <w:iCs/>
                <w:sz w:val="22"/>
                <w:szCs w:val="22"/>
              </w:rPr>
              <w:t xml:space="preserve"> abuse</w:t>
            </w:r>
          </w:p>
        </w:tc>
        <w:tc>
          <w:tcPr>
            <w:tcW w:w="7300" w:type="dxa"/>
          </w:tcPr>
          <w:p w14:paraId="466D976B" w14:textId="0C58B9D0" w:rsidR="00766FF0" w:rsidRPr="00980724" w:rsidRDefault="00B80380" w:rsidP="00F14CBD">
            <w:pPr>
              <w:pStyle w:val="body"/>
              <w:spacing w:line="276" w:lineRule="auto"/>
              <w:rPr>
                <w:rFonts w:cs="Arial"/>
                <w:iCs/>
                <w:sz w:val="22"/>
                <w:szCs w:val="22"/>
              </w:rPr>
            </w:pPr>
            <w:r>
              <w:rPr>
                <w:rFonts w:cs="Arial"/>
                <w:iCs/>
                <w:sz w:val="22"/>
                <w:szCs w:val="22"/>
              </w:rPr>
              <w:t>S</w:t>
            </w:r>
            <w:r w:rsidR="00766FF0" w:rsidRPr="00980724">
              <w:rPr>
                <w:rFonts w:cs="Arial"/>
                <w:iCs/>
                <w:sz w:val="22"/>
                <w:szCs w:val="22"/>
              </w:rPr>
              <w:t xml:space="preserve">erious emotional or psychological abuse occurs when harm is inflicted on a child through repeated rejection, isolation, or by threats or violence.  It can include derogatory name-calling and put-downs, or persistent and deliberate coldness from a person, to the extent where the behaviour of the child is </w:t>
            </w:r>
            <w:r w:rsidR="00126C7D" w:rsidRPr="00980724">
              <w:rPr>
                <w:rFonts w:cs="Arial"/>
                <w:iCs/>
                <w:sz w:val="22"/>
                <w:szCs w:val="22"/>
              </w:rPr>
              <w:t>disturbed,</w:t>
            </w:r>
            <w:r w:rsidR="00766FF0" w:rsidRPr="00980724">
              <w:rPr>
                <w:rFonts w:cs="Arial"/>
                <w:iCs/>
                <w:sz w:val="22"/>
                <w:szCs w:val="22"/>
              </w:rPr>
              <w:t xml:space="preserve"> or their emotional development is at serious risk of being impaired.  Serious emotional or psychological abuse could also result from conduct that exploits a child without necessarily being criminal, such as encouraging a child to engage in inappropriate or risk behaviours.</w:t>
            </w:r>
          </w:p>
        </w:tc>
      </w:tr>
      <w:tr w:rsidR="00766FF0" w:rsidRPr="00980724" w14:paraId="1CFFF479" w14:textId="77777777" w:rsidTr="008B738F">
        <w:tc>
          <w:tcPr>
            <w:tcW w:w="2304" w:type="dxa"/>
          </w:tcPr>
          <w:p w14:paraId="1E9E5F6D" w14:textId="77777777" w:rsidR="00766FF0" w:rsidRPr="00980724" w:rsidRDefault="00766FF0" w:rsidP="00F14CBD">
            <w:pPr>
              <w:pStyle w:val="body"/>
              <w:spacing w:line="276" w:lineRule="auto"/>
              <w:rPr>
                <w:rFonts w:cs="Arial"/>
                <w:iCs/>
                <w:sz w:val="22"/>
                <w:szCs w:val="22"/>
              </w:rPr>
            </w:pPr>
            <w:r w:rsidRPr="00980724">
              <w:rPr>
                <w:rFonts w:cs="Arial"/>
                <w:bCs/>
                <w:sz w:val="22"/>
                <w:szCs w:val="22"/>
              </w:rPr>
              <w:t>Failure to Disclose</w:t>
            </w:r>
          </w:p>
        </w:tc>
        <w:tc>
          <w:tcPr>
            <w:tcW w:w="7300" w:type="dxa"/>
          </w:tcPr>
          <w:p w14:paraId="3CBF9690" w14:textId="42DD12FD" w:rsidR="00766FF0" w:rsidRPr="00980724" w:rsidRDefault="00B80380" w:rsidP="00F14CBD">
            <w:pPr>
              <w:pStyle w:val="body"/>
              <w:spacing w:line="276" w:lineRule="auto"/>
              <w:rPr>
                <w:rFonts w:cs="Arial"/>
                <w:sz w:val="22"/>
                <w:szCs w:val="22"/>
              </w:rPr>
            </w:pPr>
            <w:r>
              <w:rPr>
                <w:rFonts w:cs="Arial"/>
                <w:sz w:val="22"/>
                <w:szCs w:val="22"/>
              </w:rPr>
              <w:t>R</w:t>
            </w:r>
            <w:r w:rsidR="00766FF0" w:rsidRPr="00980724">
              <w:rPr>
                <w:rFonts w:cs="Arial"/>
                <w:sz w:val="22"/>
                <w:szCs w:val="22"/>
              </w:rPr>
              <w:t>equires any adult who holds a reasonable belief that a sexual offence has been committed in Victoria by an adult against a child (aged under 16) must disclose that information to police. Applies to everyone in the community, not just mandated professionals.</w:t>
            </w:r>
          </w:p>
        </w:tc>
      </w:tr>
      <w:tr w:rsidR="00766FF0" w:rsidRPr="00980724" w14:paraId="65652D7F" w14:textId="77777777" w:rsidTr="008B738F">
        <w:tc>
          <w:tcPr>
            <w:tcW w:w="2304" w:type="dxa"/>
          </w:tcPr>
          <w:p w14:paraId="2252777D" w14:textId="77777777" w:rsidR="00766FF0" w:rsidRPr="00980724" w:rsidRDefault="00766FF0" w:rsidP="00F14CBD">
            <w:pPr>
              <w:pStyle w:val="body"/>
              <w:spacing w:line="276" w:lineRule="auto"/>
              <w:rPr>
                <w:rFonts w:cs="Arial"/>
                <w:sz w:val="22"/>
                <w:szCs w:val="22"/>
              </w:rPr>
            </w:pPr>
            <w:r w:rsidRPr="00980724">
              <w:rPr>
                <w:rFonts w:cs="Arial"/>
                <w:bCs/>
                <w:sz w:val="22"/>
                <w:szCs w:val="22"/>
              </w:rPr>
              <w:t>Failure to Protect</w:t>
            </w:r>
          </w:p>
          <w:p w14:paraId="50BEAC5C" w14:textId="77777777" w:rsidR="00766FF0" w:rsidRPr="00980724" w:rsidRDefault="00766FF0" w:rsidP="00F14CBD">
            <w:pPr>
              <w:pStyle w:val="body"/>
              <w:spacing w:line="276" w:lineRule="auto"/>
              <w:rPr>
                <w:rFonts w:cs="Arial"/>
                <w:iCs/>
                <w:sz w:val="22"/>
                <w:szCs w:val="22"/>
              </w:rPr>
            </w:pPr>
          </w:p>
        </w:tc>
        <w:tc>
          <w:tcPr>
            <w:tcW w:w="7300" w:type="dxa"/>
          </w:tcPr>
          <w:p w14:paraId="0ABD3B93" w14:textId="77777777" w:rsidR="00766FF0" w:rsidRDefault="00B80380" w:rsidP="00F14CBD">
            <w:pPr>
              <w:pStyle w:val="body"/>
              <w:spacing w:line="276" w:lineRule="auto"/>
              <w:rPr>
                <w:rFonts w:cs="Arial"/>
                <w:sz w:val="22"/>
                <w:szCs w:val="22"/>
              </w:rPr>
            </w:pPr>
            <w:r>
              <w:rPr>
                <w:rFonts w:cs="Arial"/>
                <w:sz w:val="22"/>
                <w:szCs w:val="22"/>
              </w:rPr>
              <w:t>A</w:t>
            </w:r>
            <w:r w:rsidR="00766FF0" w:rsidRPr="00980724">
              <w:rPr>
                <w:rFonts w:cs="Arial"/>
                <w:sz w:val="22"/>
                <w:szCs w:val="22"/>
              </w:rPr>
              <w:t>pplies to people who hold a position of authority within organisations who know of a risk of child sexual abuse by someone in the organisation and have the authority to reduce or remove the risk, but negligently fail to do so.</w:t>
            </w:r>
          </w:p>
          <w:p w14:paraId="3DE716DF" w14:textId="3297F5CB" w:rsidR="003471E4" w:rsidRPr="00980724" w:rsidRDefault="003471E4" w:rsidP="00F14CBD">
            <w:pPr>
              <w:pStyle w:val="body"/>
              <w:spacing w:line="276" w:lineRule="auto"/>
              <w:rPr>
                <w:rFonts w:cs="Arial"/>
                <w:sz w:val="22"/>
                <w:szCs w:val="22"/>
              </w:rPr>
            </w:pPr>
          </w:p>
        </w:tc>
      </w:tr>
      <w:tr w:rsidR="00932E6C" w:rsidRPr="00980724" w14:paraId="69494A9B" w14:textId="77777777" w:rsidTr="008B738F">
        <w:tc>
          <w:tcPr>
            <w:tcW w:w="2304" w:type="dxa"/>
          </w:tcPr>
          <w:p w14:paraId="5621B786" w14:textId="2745A389" w:rsidR="00932E6C" w:rsidRPr="00980724" w:rsidRDefault="00932E6C" w:rsidP="00F14CBD">
            <w:pPr>
              <w:pStyle w:val="body"/>
              <w:spacing w:line="276" w:lineRule="auto"/>
              <w:rPr>
                <w:rFonts w:cs="Arial"/>
                <w:bCs/>
                <w:sz w:val="22"/>
                <w:szCs w:val="22"/>
              </w:rPr>
            </w:pPr>
            <w:r>
              <w:rPr>
                <w:rFonts w:cs="Arial"/>
                <w:bCs/>
                <w:sz w:val="22"/>
                <w:szCs w:val="22"/>
              </w:rPr>
              <w:t>Family Violence</w:t>
            </w:r>
          </w:p>
        </w:tc>
        <w:tc>
          <w:tcPr>
            <w:tcW w:w="7300" w:type="dxa"/>
          </w:tcPr>
          <w:p w14:paraId="3FF7C7A5" w14:textId="3CDEB67B" w:rsidR="00932E6C" w:rsidRPr="00932E6C" w:rsidRDefault="00932E6C" w:rsidP="00F14CBD">
            <w:pPr>
              <w:pStyle w:val="body"/>
              <w:spacing w:line="276" w:lineRule="auto"/>
              <w:rPr>
                <w:rFonts w:cs="Arial"/>
                <w:sz w:val="22"/>
                <w:szCs w:val="22"/>
              </w:rPr>
            </w:pPr>
            <w:r>
              <w:rPr>
                <w:rFonts w:cs="Arial"/>
                <w:sz w:val="22"/>
                <w:szCs w:val="22"/>
              </w:rPr>
              <w:t>F</w:t>
            </w:r>
            <w:r w:rsidRPr="00932E6C">
              <w:rPr>
                <w:rFonts w:cs="Arial"/>
                <w:sz w:val="22"/>
                <w:szCs w:val="22"/>
              </w:rPr>
              <w:t>amily violence i</w:t>
            </w:r>
            <w:r>
              <w:rPr>
                <w:rFonts w:cs="Arial"/>
                <w:sz w:val="22"/>
                <w:szCs w:val="22"/>
              </w:rPr>
              <w:t>s:</w:t>
            </w:r>
          </w:p>
          <w:p w14:paraId="1FB2C9BA" w14:textId="470B701D" w:rsidR="00932E6C" w:rsidRPr="00932E6C" w:rsidRDefault="00932E6C" w:rsidP="00F14CBD">
            <w:pPr>
              <w:pStyle w:val="body"/>
              <w:spacing w:line="276" w:lineRule="auto"/>
              <w:rPr>
                <w:rFonts w:cs="Arial"/>
                <w:sz w:val="22"/>
                <w:szCs w:val="22"/>
              </w:rPr>
            </w:pPr>
            <w:r w:rsidRPr="00932E6C">
              <w:rPr>
                <w:rFonts w:cs="Arial"/>
                <w:sz w:val="22"/>
                <w:szCs w:val="22"/>
              </w:rPr>
              <w:t>(a)</w:t>
            </w:r>
            <w:r w:rsidRPr="00932E6C">
              <w:rPr>
                <w:rFonts w:cs="Arial"/>
                <w:sz w:val="22"/>
                <w:szCs w:val="22"/>
              </w:rPr>
              <w:tab/>
              <w:t>behaviour by a person towards a family member of that person if that behaviour—</w:t>
            </w:r>
          </w:p>
          <w:p w14:paraId="28F1B4AC" w14:textId="77777777" w:rsidR="00932E6C" w:rsidRPr="00932E6C" w:rsidRDefault="00932E6C" w:rsidP="00F14CBD">
            <w:pPr>
              <w:pStyle w:val="body"/>
              <w:spacing w:line="276" w:lineRule="auto"/>
              <w:rPr>
                <w:rFonts w:cs="Arial"/>
                <w:sz w:val="22"/>
                <w:szCs w:val="22"/>
              </w:rPr>
            </w:pPr>
            <w:r w:rsidRPr="00932E6C">
              <w:rPr>
                <w:rFonts w:cs="Arial"/>
                <w:sz w:val="22"/>
                <w:szCs w:val="22"/>
              </w:rPr>
              <w:lastRenderedPageBreak/>
              <w:tab/>
              <w:t>(i)</w:t>
            </w:r>
            <w:r w:rsidRPr="00932E6C">
              <w:rPr>
                <w:rFonts w:cs="Arial"/>
                <w:sz w:val="22"/>
                <w:szCs w:val="22"/>
              </w:rPr>
              <w:tab/>
              <w:t>is physically or sexually abusive; or</w:t>
            </w:r>
          </w:p>
          <w:p w14:paraId="5BACE4A1" w14:textId="77777777" w:rsidR="00932E6C" w:rsidRPr="00932E6C" w:rsidRDefault="00932E6C" w:rsidP="00F14CBD">
            <w:pPr>
              <w:pStyle w:val="body"/>
              <w:spacing w:line="276" w:lineRule="auto"/>
              <w:rPr>
                <w:rFonts w:cs="Arial"/>
                <w:sz w:val="22"/>
                <w:szCs w:val="22"/>
              </w:rPr>
            </w:pPr>
            <w:r w:rsidRPr="00932E6C">
              <w:rPr>
                <w:rFonts w:cs="Arial"/>
                <w:sz w:val="22"/>
                <w:szCs w:val="22"/>
              </w:rPr>
              <w:tab/>
              <w:t>(ii)</w:t>
            </w:r>
            <w:r w:rsidRPr="00932E6C">
              <w:rPr>
                <w:rFonts w:cs="Arial"/>
                <w:sz w:val="22"/>
                <w:szCs w:val="22"/>
              </w:rPr>
              <w:tab/>
              <w:t>is emotionally or psychologically abusive; or</w:t>
            </w:r>
          </w:p>
          <w:p w14:paraId="12CBCC88" w14:textId="77777777" w:rsidR="00932E6C" w:rsidRPr="00932E6C" w:rsidRDefault="00932E6C" w:rsidP="00F14CBD">
            <w:pPr>
              <w:pStyle w:val="body"/>
              <w:spacing w:line="276" w:lineRule="auto"/>
              <w:rPr>
                <w:rFonts w:cs="Arial"/>
                <w:sz w:val="22"/>
                <w:szCs w:val="22"/>
              </w:rPr>
            </w:pPr>
            <w:r w:rsidRPr="00932E6C">
              <w:rPr>
                <w:rFonts w:cs="Arial"/>
                <w:sz w:val="22"/>
                <w:szCs w:val="22"/>
              </w:rPr>
              <w:tab/>
              <w:t>(iii)</w:t>
            </w:r>
            <w:r w:rsidRPr="00932E6C">
              <w:rPr>
                <w:rFonts w:cs="Arial"/>
                <w:sz w:val="22"/>
                <w:szCs w:val="22"/>
              </w:rPr>
              <w:tab/>
              <w:t>is economically abusive; or</w:t>
            </w:r>
          </w:p>
          <w:p w14:paraId="2F72414B" w14:textId="77777777" w:rsidR="00932E6C" w:rsidRPr="00932E6C" w:rsidRDefault="00932E6C" w:rsidP="00F14CBD">
            <w:pPr>
              <w:pStyle w:val="body"/>
              <w:spacing w:line="276" w:lineRule="auto"/>
              <w:rPr>
                <w:rFonts w:cs="Arial"/>
                <w:sz w:val="22"/>
                <w:szCs w:val="22"/>
              </w:rPr>
            </w:pPr>
            <w:r w:rsidRPr="00932E6C">
              <w:rPr>
                <w:rFonts w:cs="Arial"/>
                <w:sz w:val="22"/>
                <w:szCs w:val="22"/>
              </w:rPr>
              <w:tab/>
              <w:t>(iv)</w:t>
            </w:r>
            <w:r w:rsidRPr="00932E6C">
              <w:rPr>
                <w:rFonts w:cs="Arial"/>
                <w:sz w:val="22"/>
                <w:szCs w:val="22"/>
              </w:rPr>
              <w:tab/>
              <w:t>is threatening; or</w:t>
            </w:r>
          </w:p>
          <w:p w14:paraId="4D3FA373" w14:textId="77777777" w:rsidR="00932E6C" w:rsidRPr="00932E6C" w:rsidRDefault="00932E6C" w:rsidP="00F14CBD">
            <w:pPr>
              <w:pStyle w:val="body"/>
              <w:spacing w:line="276" w:lineRule="auto"/>
              <w:rPr>
                <w:rFonts w:cs="Arial"/>
                <w:sz w:val="22"/>
                <w:szCs w:val="22"/>
              </w:rPr>
            </w:pPr>
            <w:r w:rsidRPr="00932E6C">
              <w:rPr>
                <w:rFonts w:cs="Arial"/>
                <w:sz w:val="22"/>
                <w:szCs w:val="22"/>
              </w:rPr>
              <w:tab/>
              <w:t>(v)</w:t>
            </w:r>
            <w:r w:rsidRPr="00932E6C">
              <w:rPr>
                <w:rFonts w:cs="Arial"/>
                <w:sz w:val="22"/>
                <w:szCs w:val="22"/>
              </w:rPr>
              <w:tab/>
              <w:t>is coercive; or</w:t>
            </w:r>
          </w:p>
          <w:p w14:paraId="1D6E5E60" w14:textId="77777777" w:rsidR="00932E6C" w:rsidRPr="00932E6C" w:rsidRDefault="00932E6C" w:rsidP="00F14CBD">
            <w:pPr>
              <w:pStyle w:val="body"/>
              <w:spacing w:line="276" w:lineRule="auto"/>
              <w:rPr>
                <w:rFonts w:cs="Arial"/>
                <w:sz w:val="22"/>
                <w:szCs w:val="22"/>
              </w:rPr>
            </w:pPr>
            <w:r w:rsidRPr="00932E6C">
              <w:rPr>
                <w:rFonts w:cs="Arial"/>
                <w:sz w:val="22"/>
                <w:szCs w:val="22"/>
              </w:rPr>
              <w:tab/>
              <w:t>(vi)</w:t>
            </w:r>
            <w:r w:rsidRPr="00932E6C">
              <w:rPr>
                <w:rFonts w:cs="Arial"/>
                <w:sz w:val="22"/>
                <w:szCs w:val="22"/>
              </w:rPr>
              <w:tab/>
              <w:t>in any other way controls or dominates the family member and causes that family member to feel fear for the safety or wellbeing of that family member or another person; or</w:t>
            </w:r>
          </w:p>
          <w:p w14:paraId="668A78CD" w14:textId="6ABB9E10" w:rsidR="00932E6C" w:rsidRPr="00980724" w:rsidRDefault="00932E6C" w:rsidP="00F14CBD">
            <w:pPr>
              <w:pStyle w:val="body"/>
              <w:spacing w:line="276" w:lineRule="auto"/>
              <w:rPr>
                <w:rFonts w:cs="Arial"/>
                <w:sz w:val="22"/>
                <w:szCs w:val="22"/>
              </w:rPr>
            </w:pPr>
            <w:r w:rsidRPr="00932E6C">
              <w:rPr>
                <w:rFonts w:cs="Arial"/>
                <w:sz w:val="22"/>
                <w:szCs w:val="22"/>
              </w:rPr>
              <w:t>(b)</w:t>
            </w:r>
            <w:r w:rsidRPr="00932E6C">
              <w:rPr>
                <w:rFonts w:cs="Arial"/>
                <w:sz w:val="22"/>
                <w:szCs w:val="22"/>
              </w:rPr>
              <w:tab/>
              <w:t>behaviour by a person that causes a child to hear or witness, or otherwise be exposed to the effects of, behaviour referred to in paragraph (a).</w:t>
            </w:r>
          </w:p>
        </w:tc>
      </w:tr>
      <w:tr w:rsidR="00766FF0" w:rsidRPr="00980724" w14:paraId="131A9013" w14:textId="77777777" w:rsidTr="008B738F">
        <w:tc>
          <w:tcPr>
            <w:tcW w:w="2304" w:type="dxa"/>
          </w:tcPr>
          <w:p w14:paraId="758F3BB9" w14:textId="77777777" w:rsidR="00766FF0" w:rsidRPr="00980724" w:rsidRDefault="00766FF0" w:rsidP="00F14CBD">
            <w:pPr>
              <w:pStyle w:val="body"/>
              <w:spacing w:line="276" w:lineRule="auto"/>
              <w:rPr>
                <w:rFonts w:cs="Arial"/>
                <w:bCs/>
                <w:sz w:val="22"/>
                <w:szCs w:val="22"/>
              </w:rPr>
            </w:pPr>
            <w:r w:rsidRPr="00980724">
              <w:rPr>
                <w:rFonts w:cs="Arial"/>
                <w:iCs/>
                <w:sz w:val="22"/>
                <w:szCs w:val="22"/>
              </w:rPr>
              <w:lastRenderedPageBreak/>
              <w:t>Grooming</w:t>
            </w:r>
          </w:p>
        </w:tc>
        <w:tc>
          <w:tcPr>
            <w:tcW w:w="7300" w:type="dxa"/>
          </w:tcPr>
          <w:p w14:paraId="12F31934" w14:textId="58CC5DF5" w:rsidR="008E15EE" w:rsidRPr="006701C3" w:rsidRDefault="00D93841" w:rsidP="00F14CBD">
            <w:pPr>
              <w:pStyle w:val="body"/>
              <w:spacing w:line="276" w:lineRule="auto"/>
              <w:rPr>
                <w:rFonts w:cs="Arial"/>
                <w:sz w:val="22"/>
                <w:szCs w:val="22"/>
              </w:rPr>
            </w:pPr>
            <w:r w:rsidRPr="006701C3">
              <w:rPr>
                <w:rFonts w:cs="Arial"/>
                <w:sz w:val="22"/>
                <w:szCs w:val="22"/>
              </w:rPr>
              <w:t>Grooming</w:t>
            </w:r>
            <w:r w:rsidR="00766FF0" w:rsidRPr="006701C3">
              <w:rPr>
                <w:rFonts w:cs="Arial"/>
                <w:sz w:val="22"/>
                <w:szCs w:val="22"/>
              </w:rPr>
              <w:t xml:space="preserve"> is an offence which targets communication by an adult, including online communication, with a child or their parents with the intent of committing child sexual abuse.</w:t>
            </w:r>
            <w:r w:rsidR="00664848" w:rsidRPr="006701C3">
              <w:rPr>
                <w:sz w:val="22"/>
                <w:szCs w:val="22"/>
              </w:rPr>
              <w:t xml:space="preserve"> There is no set pattern in relation to the grooming of children. For some perpetrators, there will be a lengthy </w:t>
            </w:r>
            <w:r w:rsidRPr="006701C3">
              <w:rPr>
                <w:sz w:val="22"/>
                <w:szCs w:val="22"/>
              </w:rPr>
              <w:t>period</w:t>
            </w:r>
            <w:r w:rsidR="00664848" w:rsidRPr="006701C3">
              <w:rPr>
                <w:sz w:val="22"/>
                <w:szCs w:val="22"/>
              </w:rPr>
              <w:t xml:space="preserve"> before the abuse begins. Grooming can take place in any setting where a relationship is formed, such as leisure, sport, music, or in internet chatrooms, in social media or by other technological channels.</w:t>
            </w:r>
          </w:p>
        </w:tc>
      </w:tr>
      <w:tr w:rsidR="00507C56" w:rsidRPr="00980724" w14:paraId="42579338" w14:textId="77777777" w:rsidTr="008B738F">
        <w:tc>
          <w:tcPr>
            <w:tcW w:w="2304" w:type="dxa"/>
          </w:tcPr>
          <w:p w14:paraId="3C198DA4" w14:textId="147DA10C" w:rsidR="00507C56" w:rsidRPr="00980724" w:rsidRDefault="00507C56" w:rsidP="00F14CBD">
            <w:pPr>
              <w:pStyle w:val="body"/>
              <w:spacing w:line="276" w:lineRule="auto"/>
              <w:rPr>
                <w:rFonts w:cs="Arial"/>
                <w:iCs/>
                <w:sz w:val="22"/>
                <w:szCs w:val="22"/>
              </w:rPr>
            </w:pPr>
            <w:r>
              <w:rPr>
                <w:rFonts w:cs="Arial"/>
                <w:iCs/>
                <w:sz w:val="22"/>
                <w:szCs w:val="22"/>
              </w:rPr>
              <w:t>LGBTQI</w:t>
            </w:r>
            <w:r w:rsidR="003471E4">
              <w:rPr>
                <w:rFonts w:cs="Arial"/>
                <w:iCs/>
                <w:sz w:val="22"/>
                <w:szCs w:val="22"/>
              </w:rPr>
              <w:t>+</w:t>
            </w:r>
          </w:p>
        </w:tc>
        <w:tc>
          <w:tcPr>
            <w:tcW w:w="7300" w:type="dxa"/>
          </w:tcPr>
          <w:p w14:paraId="4708E8B8" w14:textId="2D93C99E" w:rsidR="00507C56" w:rsidRDefault="004D2FC0" w:rsidP="00F14CBD">
            <w:pPr>
              <w:pStyle w:val="body"/>
              <w:spacing w:line="276" w:lineRule="auto"/>
              <w:rPr>
                <w:rFonts w:cs="Arial"/>
                <w:sz w:val="22"/>
                <w:szCs w:val="22"/>
              </w:rPr>
            </w:pPr>
            <w:r>
              <w:rPr>
                <w:rFonts w:cs="Arial"/>
                <w:sz w:val="22"/>
                <w:szCs w:val="22"/>
              </w:rPr>
              <w:t xml:space="preserve">Lesbian, gay, bisexual, transgender, </w:t>
            </w:r>
            <w:r w:rsidR="00D93841">
              <w:rPr>
                <w:rFonts w:cs="Arial"/>
                <w:sz w:val="22"/>
                <w:szCs w:val="22"/>
              </w:rPr>
              <w:t>queer,</w:t>
            </w:r>
            <w:r>
              <w:rPr>
                <w:rFonts w:cs="Arial"/>
                <w:sz w:val="22"/>
                <w:szCs w:val="22"/>
              </w:rPr>
              <w:t xml:space="preserve"> and intersex</w:t>
            </w:r>
          </w:p>
          <w:p w14:paraId="19AA868C" w14:textId="5449B9A9" w:rsidR="003471E4" w:rsidRPr="003471E4" w:rsidRDefault="003471E4" w:rsidP="00F14CBD">
            <w:pPr>
              <w:pStyle w:val="body"/>
              <w:spacing w:line="276" w:lineRule="auto"/>
              <w:rPr>
                <w:rFonts w:cs="Arial"/>
                <w:sz w:val="22"/>
                <w:szCs w:val="22"/>
              </w:rPr>
            </w:pPr>
            <w:r w:rsidRPr="003471E4">
              <w:rPr>
                <w:sz w:val="22"/>
                <w:szCs w:val="22"/>
              </w:rPr>
              <w:t>The plus sign ‘+’sign is generally used to represent genders and sexualities outside of the letters LGBTIQ, including people who are questioning their gender or sexuality. This includes, but not limited to non- binary, same sex attracted, intersex and gender diverse individuals.</w:t>
            </w:r>
          </w:p>
          <w:p w14:paraId="3B5B8DB1" w14:textId="18A32D2D" w:rsidR="003471E4" w:rsidRPr="00980724" w:rsidRDefault="003471E4" w:rsidP="00F14CBD">
            <w:pPr>
              <w:pStyle w:val="body"/>
              <w:spacing w:line="276" w:lineRule="auto"/>
              <w:rPr>
                <w:rFonts w:cs="Arial"/>
                <w:sz w:val="22"/>
                <w:szCs w:val="22"/>
              </w:rPr>
            </w:pPr>
          </w:p>
        </w:tc>
      </w:tr>
      <w:tr w:rsidR="00766FF0" w:rsidRPr="00980724" w14:paraId="1435866C" w14:textId="77777777" w:rsidTr="008B738F">
        <w:tc>
          <w:tcPr>
            <w:tcW w:w="2304" w:type="dxa"/>
          </w:tcPr>
          <w:p w14:paraId="7D15D482" w14:textId="77777777" w:rsidR="00766FF0" w:rsidRPr="00980724" w:rsidRDefault="00766FF0" w:rsidP="00F14CBD">
            <w:pPr>
              <w:pStyle w:val="body"/>
              <w:spacing w:line="276" w:lineRule="auto"/>
              <w:rPr>
                <w:rFonts w:cs="Arial"/>
                <w:sz w:val="22"/>
                <w:szCs w:val="22"/>
              </w:rPr>
            </w:pPr>
            <w:r w:rsidRPr="00980724">
              <w:rPr>
                <w:rFonts w:cs="Arial"/>
                <w:bCs/>
                <w:sz w:val="22"/>
                <w:szCs w:val="22"/>
              </w:rPr>
              <w:t>Mandatory Reporters</w:t>
            </w:r>
          </w:p>
        </w:tc>
        <w:tc>
          <w:tcPr>
            <w:tcW w:w="7300" w:type="dxa"/>
          </w:tcPr>
          <w:p w14:paraId="4986747D" w14:textId="2AD0E042" w:rsidR="00766FF0" w:rsidRPr="00980724" w:rsidRDefault="00B80380" w:rsidP="00F14CBD">
            <w:pPr>
              <w:pStyle w:val="body"/>
              <w:spacing w:line="276" w:lineRule="auto"/>
              <w:rPr>
                <w:rFonts w:cs="Arial"/>
                <w:sz w:val="22"/>
                <w:szCs w:val="22"/>
              </w:rPr>
            </w:pPr>
            <w:r>
              <w:rPr>
                <w:rFonts w:cs="Arial"/>
                <w:sz w:val="22"/>
                <w:szCs w:val="22"/>
              </w:rPr>
              <w:t>P</w:t>
            </w:r>
            <w:r w:rsidR="00766FF0" w:rsidRPr="00980724">
              <w:rPr>
                <w:rFonts w:cs="Arial"/>
                <w:sz w:val="22"/>
                <w:szCs w:val="22"/>
              </w:rPr>
              <w:t xml:space="preserve">rofessionals required under the </w:t>
            </w:r>
            <w:r w:rsidR="00766FF0" w:rsidRPr="00980724">
              <w:rPr>
                <w:rFonts w:cs="Arial"/>
                <w:i/>
                <w:iCs/>
                <w:sz w:val="22"/>
                <w:szCs w:val="22"/>
              </w:rPr>
              <w:t xml:space="preserve">Children, Youth and Families Act 2005 (Vic.) </w:t>
            </w:r>
            <w:r w:rsidR="00766FF0" w:rsidRPr="00980724">
              <w:rPr>
                <w:rFonts w:cs="Arial"/>
                <w:sz w:val="22"/>
                <w:szCs w:val="22"/>
              </w:rPr>
              <w:t>to protect children from harm relating to physical and sexual abuse.</w:t>
            </w:r>
          </w:p>
          <w:p w14:paraId="462FC397" w14:textId="77777777" w:rsidR="00766FF0" w:rsidRPr="008B738F" w:rsidRDefault="00766FF0" w:rsidP="00F14CBD">
            <w:pPr>
              <w:numPr>
                <w:ilvl w:val="0"/>
                <w:numId w:val="10"/>
              </w:numPr>
              <w:spacing w:line="276" w:lineRule="auto"/>
              <w:rPr>
                <w:rFonts w:cs="Arial"/>
                <w:sz w:val="22"/>
                <w:szCs w:val="22"/>
              </w:rPr>
            </w:pPr>
            <w:r w:rsidRPr="008B738F">
              <w:rPr>
                <w:rFonts w:ascii="Arial" w:hAnsi="Arial" w:cs="Arial"/>
                <w:sz w:val="22"/>
                <w:szCs w:val="22"/>
              </w:rPr>
              <w:t>A registered medical practitioner</w:t>
            </w:r>
          </w:p>
          <w:p w14:paraId="316F4C13" w14:textId="77777777" w:rsidR="00766FF0" w:rsidRPr="008B738F" w:rsidRDefault="00766FF0" w:rsidP="00F14CBD">
            <w:pPr>
              <w:numPr>
                <w:ilvl w:val="0"/>
                <w:numId w:val="10"/>
              </w:numPr>
              <w:spacing w:line="276" w:lineRule="auto"/>
              <w:rPr>
                <w:rFonts w:cs="Arial"/>
                <w:sz w:val="22"/>
                <w:szCs w:val="22"/>
              </w:rPr>
            </w:pPr>
            <w:r w:rsidRPr="008B738F">
              <w:rPr>
                <w:rFonts w:ascii="Arial" w:hAnsi="Arial" w:cs="Arial"/>
                <w:sz w:val="22"/>
                <w:szCs w:val="22"/>
              </w:rPr>
              <w:t>A person registered under the Nurses Act 1993</w:t>
            </w:r>
          </w:p>
          <w:p w14:paraId="15C6550A" w14:textId="7D0F0F26" w:rsidR="00766FF0" w:rsidRPr="008B738F" w:rsidRDefault="00766FF0" w:rsidP="00F14CBD">
            <w:pPr>
              <w:numPr>
                <w:ilvl w:val="0"/>
                <w:numId w:val="10"/>
              </w:numPr>
              <w:spacing w:line="276" w:lineRule="auto"/>
              <w:rPr>
                <w:rFonts w:cs="Arial"/>
                <w:sz w:val="22"/>
                <w:szCs w:val="22"/>
              </w:rPr>
            </w:pPr>
            <w:r w:rsidRPr="008B738F">
              <w:rPr>
                <w:rFonts w:ascii="Arial" w:hAnsi="Arial" w:cs="Arial"/>
                <w:sz w:val="22"/>
                <w:szCs w:val="22"/>
              </w:rPr>
              <w:t>A person who is registered as a teach</w:t>
            </w:r>
            <w:r w:rsidR="009202E9">
              <w:rPr>
                <w:rFonts w:ascii="Arial" w:hAnsi="Arial" w:cs="Arial"/>
                <w:sz w:val="22"/>
                <w:szCs w:val="22"/>
              </w:rPr>
              <w:t>er</w:t>
            </w:r>
            <w:r w:rsidRPr="008B738F">
              <w:rPr>
                <w:rFonts w:ascii="Arial" w:hAnsi="Arial" w:cs="Arial"/>
                <w:sz w:val="22"/>
                <w:szCs w:val="22"/>
              </w:rPr>
              <w:t xml:space="preserve"> under the Victorian Institute of Teaching Act 2001</w:t>
            </w:r>
          </w:p>
          <w:p w14:paraId="74B915D4" w14:textId="77777777" w:rsidR="00766FF0" w:rsidRDefault="00766FF0" w:rsidP="00F14CBD">
            <w:pPr>
              <w:numPr>
                <w:ilvl w:val="0"/>
                <w:numId w:val="10"/>
              </w:numPr>
              <w:spacing w:line="276" w:lineRule="auto"/>
              <w:rPr>
                <w:rFonts w:cs="Arial"/>
                <w:i/>
                <w:iCs/>
                <w:sz w:val="22"/>
                <w:szCs w:val="22"/>
              </w:rPr>
            </w:pPr>
            <w:r w:rsidRPr="008B738F">
              <w:rPr>
                <w:rFonts w:ascii="Arial" w:hAnsi="Arial" w:cs="Arial"/>
                <w:sz w:val="22"/>
                <w:szCs w:val="22"/>
              </w:rPr>
              <w:t>On and from the relevant date, the proprietor of, or a person with a post-secondary qualification in the care, education or minding of children who is employed by, a children’s service to which the Children Services Act 1996 applies.</w:t>
            </w:r>
            <w:r w:rsidRPr="00980724">
              <w:rPr>
                <w:rFonts w:cs="Arial"/>
                <w:i/>
                <w:iCs/>
                <w:sz w:val="22"/>
                <w:szCs w:val="22"/>
              </w:rPr>
              <w:t xml:space="preserve"> </w:t>
            </w:r>
          </w:p>
          <w:p w14:paraId="7B8764DE" w14:textId="77777777" w:rsidR="00766FF0" w:rsidRPr="00980724" w:rsidRDefault="00766FF0" w:rsidP="00F14CBD">
            <w:pPr>
              <w:spacing w:line="276" w:lineRule="auto"/>
              <w:ind w:left="720"/>
              <w:rPr>
                <w:rFonts w:cs="Arial"/>
                <w:i/>
                <w:iCs/>
                <w:sz w:val="22"/>
                <w:szCs w:val="22"/>
              </w:rPr>
            </w:pPr>
          </w:p>
        </w:tc>
      </w:tr>
      <w:tr w:rsidR="00766FF0" w:rsidRPr="00980724" w14:paraId="1142DFDF" w14:textId="77777777" w:rsidTr="008B738F">
        <w:tc>
          <w:tcPr>
            <w:tcW w:w="2304" w:type="dxa"/>
          </w:tcPr>
          <w:p w14:paraId="647294C1" w14:textId="77777777" w:rsidR="00766FF0" w:rsidRPr="00980724" w:rsidRDefault="00766FF0" w:rsidP="00F14CBD">
            <w:pPr>
              <w:pStyle w:val="body"/>
              <w:spacing w:line="276" w:lineRule="auto"/>
              <w:rPr>
                <w:rFonts w:cs="Arial"/>
                <w:bCs/>
                <w:sz w:val="22"/>
                <w:szCs w:val="22"/>
              </w:rPr>
            </w:pPr>
            <w:r w:rsidRPr="00980724">
              <w:rPr>
                <w:rFonts w:cs="Arial"/>
                <w:iCs/>
                <w:sz w:val="22"/>
                <w:szCs w:val="22"/>
              </w:rPr>
              <w:t>Neglect</w:t>
            </w:r>
          </w:p>
        </w:tc>
        <w:tc>
          <w:tcPr>
            <w:tcW w:w="7300" w:type="dxa"/>
          </w:tcPr>
          <w:p w14:paraId="1AC1A0CF" w14:textId="5AF71859" w:rsidR="00766FF0" w:rsidRPr="00980724" w:rsidRDefault="00B80380" w:rsidP="00F14CBD">
            <w:pPr>
              <w:pStyle w:val="body"/>
              <w:spacing w:line="276" w:lineRule="auto"/>
              <w:rPr>
                <w:rFonts w:cs="Arial"/>
                <w:sz w:val="22"/>
                <w:szCs w:val="22"/>
              </w:rPr>
            </w:pPr>
            <w:r>
              <w:rPr>
                <w:rFonts w:cs="Arial"/>
                <w:sz w:val="22"/>
                <w:szCs w:val="22"/>
              </w:rPr>
              <w:t>S</w:t>
            </w:r>
            <w:r w:rsidR="00766FF0" w:rsidRPr="00980724">
              <w:rPr>
                <w:rFonts w:cs="Arial"/>
                <w:sz w:val="22"/>
                <w:szCs w:val="22"/>
              </w:rPr>
              <w:t xml:space="preserve">erious neglect is the continued failure to provide a child with the basic necessities of life, such as food, clothing, shelter, hygiene, medical </w:t>
            </w:r>
            <w:r w:rsidR="00D93841" w:rsidRPr="00980724">
              <w:rPr>
                <w:rFonts w:cs="Arial"/>
                <w:sz w:val="22"/>
                <w:szCs w:val="22"/>
              </w:rPr>
              <w:t>attention,</w:t>
            </w:r>
            <w:r w:rsidR="00766FF0" w:rsidRPr="00980724">
              <w:rPr>
                <w:rFonts w:cs="Arial"/>
                <w:sz w:val="22"/>
                <w:szCs w:val="22"/>
              </w:rPr>
              <w:t xml:space="preserve"> or adequate supervision, to the extent that the child’s health, safety and/or development is, or likely to be, jeopardised.  Serious neglect can also occur if an adult fails to adequately ensure the safety of </w:t>
            </w:r>
            <w:r w:rsidR="00766FF0" w:rsidRPr="00980724">
              <w:rPr>
                <w:rFonts w:cs="Arial"/>
                <w:sz w:val="22"/>
                <w:szCs w:val="22"/>
              </w:rPr>
              <w:lastRenderedPageBreak/>
              <w:t xml:space="preserve">a child where the child is exposed to extremely dangerous or </w:t>
            </w:r>
            <w:r w:rsidR="00126C7D" w:rsidRPr="00980724">
              <w:rPr>
                <w:rFonts w:cs="Arial"/>
                <w:sz w:val="22"/>
                <w:szCs w:val="22"/>
              </w:rPr>
              <w:t>life-threatening</w:t>
            </w:r>
            <w:r w:rsidR="00766FF0" w:rsidRPr="00980724">
              <w:rPr>
                <w:rFonts w:cs="Arial"/>
                <w:sz w:val="22"/>
                <w:szCs w:val="22"/>
              </w:rPr>
              <w:t xml:space="preserve"> situations.</w:t>
            </w:r>
          </w:p>
        </w:tc>
      </w:tr>
      <w:tr w:rsidR="001C6690" w:rsidRPr="00980724" w14:paraId="21AD74BA" w14:textId="77777777" w:rsidTr="008B738F">
        <w:tc>
          <w:tcPr>
            <w:tcW w:w="2304" w:type="dxa"/>
          </w:tcPr>
          <w:p w14:paraId="0F49C28B" w14:textId="1D16D80B" w:rsidR="001C6690" w:rsidRPr="00980724" w:rsidRDefault="00E77E4C" w:rsidP="00F14CBD">
            <w:pPr>
              <w:pStyle w:val="body"/>
              <w:spacing w:line="276" w:lineRule="auto"/>
              <w:rPr>
                <w:rFonts w:cs="Arial"/>
                <w:iCs/>
                <w:sz w:val="22"/>
                <w:szCs w:val="22"/>
              </w:rPr>
            </w:pPr>
            <w:r>
              <w:rPr>
                <w:rFonts w:cs="Arial"/>
                <w:iCs/>
                <w:sz w:val="22"/>
                <w:szCs w:val="22"/>
              </w:rPr>
              <w:lastRenderedPageBreak/>
              <w:t>Online Environment</w:t>
            </w:r>
          </w:p>
        </w:tc>
        <w:tc>
          <w:tcPr>
            <w:tcW w:w="7300" w:type="dxa"/>
          </w:tcPr>
          <w:p w14:paraId="1BB8F576" w14:textId="13BB6DF1" w:rsidR="001C6690" w:rsidRPr="00F4247E" w:rsidRDefault="00E77E4C" w:rsidP="00F14CBD">
            <w:pPr>
              <w:pStyle w:val="body"/>
              <w:spacing w:line="276" w:lineRule="auto"/>
              <w:rPr>
                <w:rFonts w:cs="Arial"/>
                <w:sz w:val="22"/>
                <w:szCs w:val="22"/>
              </w:rPr>
            </w:pPr>
            <w:r w:rsidRPr="00F4247E">
              <w:rPr>
                <w:sz w:val="22"/>
                <w:szCs w:val="22"/>
              </w:rPr>
              <w:t>Anywhere online that allows digital communication, such as: social networks, text messages and messaging apps, email and private messaging, online chats, comments on live streaming sites and voice chat in games.</w:t>
            </w:r>
          </w:p>
        </w:tc>
      </w:tr>
      <w:tr w:rsidR="00766FF0" w:rsidRPr="00980724" w14:paraId="54F7B272" w14:textId="77777777" w:rsidTr="008B738F">
        <w:tc>
          <w:tcPr>
            <w:tcW w:w="2304" w:type="dxa"/>
          </w:tcPr>
          <w:p w14:paraId="4D932A1B" w14:textId="77777777" w:rsidR="00766FF0" w:rsidRPr="00980724" w:rsidRDefault="00766FF0" w:rsidP="00F14CBD">
            <w:pPr>
              <w:pStyle w:val="body"/>
              <w:spacing w:line="276" w:lineRule="auto"/>
              <w:rPr>
                <w:rFonts w:cs="Arial"/>
                <w:bCs/>
                <w:sz w:val="22"/>
                <w:szCs w:val="22"/>
              </w:rPr>
            </w:pPr>
            <w:r w:rsidRPr="00980724">
              <w:rPr>
                <w:rFonts w:cs="Arial"/>
                <w:sz w:val="22"/>
                <w:szCs w:val="22"/>
              </w:rPr>
              <w:t>Physical</w:t>
            </w:r>
          </w:p>
        </w:tc>
        <w:tc>
          <w:tcPr>
            <w:tcW w:w="7300" w:type="dxa"/>
          </w:tcPr>
          <w:p w14:paraId="21C31B36" w14:textId="4355E9B2" w:rsidR="00766FF0" w:rsidRPr="00980724" w:rsidRDefault="00B80380" w:rsidP="00F14CBD">
            <w:pPr>
              <w:pStyle w:val="body"/>
              <w:spacing w:line="276" w:lineRule="auto"/>
              <w:rPr>
                <w:rFonts w:cs="Arial"/>
                <w:sz w:val="22"/>
                <w:szCs w:val="22"/>
              </w:rPr>
            </w:pPr>
            <w:r>
              <w:rPr>
                <w:rFonts w:cs="Arial"/>
                <w:sz w:val="22"/>
                <w:szCs w:val="22"/>
              </w:rPr>
              <w:t>P</w:t>
            </w:r>
            <w:r w:rsidR="00766FF0" w:rsidRPr="00980724">
              <w:rPr>
                <w:rFonts w:cs="Arial"/>
                <w:sz w:val="22"/>
                <w:szCs w:val="22"/>
              </w:rPr>
              <w:t>hysical violence occurs when a child suffers or is likely to suffer significant harm from a non-accidental injury or injuries inflicted by another person.  Physical violence can be inflicted in many ways including beating, shaking, burning or use or weapons (such as, belts and paddles).</w:t>
            </w:r>
          </w:p>
        </w:tc>
      </w:tr>
      <w:tr w:rsidR="00F26AC7" w:rsidRPr="00980724" w14:paraId="3BE83D73" w14:textId="77777777" w:rsidTr="008B738F">
        <w:tc>
          <w:tcPr>
            <w:tcW w:w="2304" w:type="dxa"/>
          </w:tcPr>
          <w:p w14:paraId="55BD52E4" w14:textId="5F939F91" w:rsidR="00F26AC7" w:rsidRPr="00980724" w:rsidRDefault="002F0C9B" w:rsidP="00F14CBD">
            <w:pPr>
              <w:pStyle w:val="body"/>
              <w:spacing w:line="276" w:lineRule="auto"/>
              <w:rPr>
                <w:rFonts w:cs="Arial"/>
                <w:sz w:val="22"/>
                <w:szCs w:val="22"/>
              </w:rPr>
            </w:pPr>
            <w:r>
              <w:rPr>
                <w:rFonts w:cs="Arial"/>
                <w:sz w:val="22"/>
                <w:szCs w:val="22"/>
              </w:rPr>
              <w:t>Racism</w:t>
            </w:r>
          </w:p>
        </w:tc>
        <w:tc>
          <w:tcPr>
            <w:tcW w:w="7300" w:type="dxa"/>
          </w:tcPr>
          <w:p w14:paraId="5B21D4A9" w14:textId="7A2DECEE" w:rsidR="00F26AC7" w:rsidRPr="00F4247E" w:rsidRDefault="004859C0" w:rsidP="00F14CBD">
            <w:pPr>
              <w:pStyle w:val="body"/>
              <w:spacing w:line="276" w:lineRule="auto"/>
              <w:rPr>
                <w:rFonts w:cs="Arial"/>
                <w:sz w:val="22"/>
                <w:szCs w:val="22"/>
              </w:rPr>
            </w:pPr>
            <w:r w:rsidRPr="00F4247E">
              <w:rPr>
                <w:rFonts w:cs="Arial"/>
                <w:sz w:val="22"/>
                <w:szCs w:val="22"/>
                <w:shd w:val="clear" w:color="auto" w:fill="FFFFFF"/>
              </w:rPr>
              <w:t xml:space="preserve">Prejudice, discrimination, or antagonism by an individual, community, or institution against a person or people </w:t>
            </w:r>
            <w:r w:rsidR="00D93841" w:rsidRPr="00F4247E">
              <w:rPr>
                <w:rFonts w:cs="Arial"/>
                <w:sz w:val="22"/>
                <w:szCs w:val="22"/>
                <w:shd w:val="clear" w:color="auto" w:fill="FFFFFF"/>
              </w:rPr>
              <w:t>based on</w:t>
            </w:r>
            <w:r w:rsidRPr="00F4247E">
              <w:rPr>
                <w:rFonts w:cs="Arial"/>
                <w:sz w:val="22"/>
                <w:szCs w:val="22"/>
                <w:shd w:val="clear" w:color="auto" w:fill="FFFFFF"/>
              </w:rPr>
              <w:t xml:space="preserve"> their membership of a particular racial or ethnic group, typically one that is a minority or marginalised.</w:t>
            </w:r>
          </w:p>
        </w:tc>
      </w:tr>
      <w:tr w:rsidR="00766FF0" w:rsidRPr="00980724" w14:paraId="69B3C162" w14:textId="77777777" w:rsidTr="008B738F">
        <w:tc>
          <w:tcPr>
            <w:tcW w:w="2304" w:type="dxa"/>
          </w:tcPr>
          <w:p w14:paraId="3D85925C" w14:textId="77777777" w:rsidR="00766FF0" w:rsidRPr="00980724" w:rsidRDefault="00766FF0" w:rsidP="00F14CBD">
            <w:pPr>
              <w:pStyle w:val="body"/>
              <w:spacing w:line="276" w:lineRule="auto"/>
              <w:rPr>
                <w:rFonts w:cs="Arial"/>
                <w:sz w:val="22"/>
                <w:szCs w:val="22"/>
              </w:rPr>
            </w:pPr>
            <w:r w:rsidRPr="00980724">
              <w:rPr>
                <w:rFonts w:cs="Arial"/>
                <w:sz w:val="22"/>
                <w:szCs w:val="22"/>
              </w:rPr>
              <w:t>Reasonable belief</w:t>
            </w:r>
          </w:p>
        </w:tc>
        <w:tc>
          <w:tcPr>
            <w:tcW w:w="7300" w:type="dxa"/>
          </w:tcPr>
          <w:p w14:paraId="484CB02F" w14:textId="51F33192" w:rsidR="00766FF0" w:rsidRPr="00980724" w:rsidRDefault="00B80380" w:rsidP="00F14CBD">
            <w:pPr>
              <w:pStyle w:val="body"/>
              <w:spacing w:line="276" w:lineRule="auto"/>
              <w:rPr>
                <w:rFonts w:cs="Arial"/>
                <w:sz w:val="22"/>
                <w:szCs w:val="22"/>
              </w:rPr>
            </w:pPr>
            <w:r>
              <w:rPr>
                <w:rFonts w:cs="Arial"/>
                <w:sz w:val="22"/>
                <w:szCs w:val="22"/>
              </w:rPr>
              <w:t>I</w:t>
            </w:r>
            <w:r w:rsidR="00766FF0" w:rsidRPr="00980724">
              <w:rPr>
                <w:rFonts w:cs="Arial"/>
                <w:sz w:val="22"/>
                <w:szCs w:val="22"/>
              </w:rPr>
              <w:t>f an adult has a reasonable belief that an incident has occurred, then they must report the incident. Factors contributing to reasonable belief may be:</w:t>
            </w:r>
          </w:p>
          <w:p w14:paraId="410FCFF8" w14:textId="77777777" w:rsidR="00766FF0" w:rsidRPr="00657B77" w:rsidRDefault="00766FF0" w:rsidP="00F14CBD">
            <w:pPr>
              <w:numPr>
                <w:ilvl w:val="0"/>
                <w:numId w:val="10"/>
              </w:numPr>
              <w:spacing w:line="276" w:lineRule="auto"/>
              <w:rPr>
                <w:rFonts w:cs="Arial"/>
                <w:sz w:val="22"/>
                <w:szCs w:val="22"/>
              </w:rPr>
            </w:pPr>
            <w:r w:rsidRPr="008B738F">
              <w:rPr>
                <w:rFonts w:ascii="Arial" w:hAnsi="Arial" w:cs="Arial"/>
                <w:sz w:val="22"/>
                <w:szCs w:val="22"/>
              </w:rPr>
              <w:t>A child states they or someone they know has been abused (noting the sometimes the child may in fact be referring to themselves)</w:t>
            </w:r>
          </w:p>
          <w:p w14:paraId="16AA2F38" w14:textId="77777777" w:rsidR="00766FF0" w:rsidRPr="00657B77" w:rsidRDefault="00766FF0" w:rsidP="00F14CBD">
            <w:pPr>
              <w:numPr>
                <w:ilvl w:val="0"/>
                <w:numId w:val="10"/>
              </w:numPr>
              <w:spacing w:line="276" w:lineRule="auto"/>
              <w:rPr>
                <w:rFonts w:cs="Arial"/>
                <w:sz w:val="22"/>
                <w:szCs w:val="22"/>
              </w:rPr>
            </w:pPr>
            <w:r w:rsidRPr="008B738F">
              <w:rPr>
                <w:rFonts w:ascii="Arial" w:hAnsi="Arial" w:cs="Arial"/>
                <w:sz w:val="22"/>
                <w:szCs w:val="22"/>
              </w:rPr>
              <w:t>Behaviour consistent with that of an abuse victim is observed</w:t>
            </w:r>
          </w:p>
          <w:p w14:paraId="19E22DD2" w14:textId="77777777" w:rsidR="00766FF0" w:rsidRPr="00657B77" w:rsidRDefault="00766FF0" w:rsidP="00F14CBD">
            <w:pPr>
              <w:numPr>
                <w:ilvl w:val="0"/>
                <w:numId w:val="10"/>
              </w:numPr>
              <w:spacing w:line="276" w:lineRule="auto"/>
              <w:rPr>
                <w:rFonts w:cs="Arial"/>
                <w:sz w:val="22"/>
                <w:szCs w:val="22"/>
              </w:rPr>
            </w:pPr>
            <w:r w:rsidRPr="008B738F">
              <w:rPr>
                <w:rFonts w:ascii="Arial" w:hAnsi="Arial" w:cs="Arial"/>
                <w:sz w:val="22"/>
                <w:szCs w:val="22"/>
              </w:rPr>
              <w:t>Someone else has raised a suspicion of abuse but is unwilling to report it</w:t>
            </w:r>
          </w:p>
          <w:p w14:paraId="150486CA" w14:textId="77777777" w:rsidR="00766FF0" w:rsidRPr="00980724" w:rsidRDefault="00766FF0" w:rsidP="00F14CBD">
            <w:pPr>
              <w:numPr>
                <w:ilvl w:val="0"/>
                <w:numId w:val="10"/>
              </w:numPr>
              <w:spacing w:line="276" w:lineRule="auto"/>
              <w:rPr>
                <w:rFonts w:cs="Arial"/>
                <w:sz w:val="22"/>
                <w:szCs w:val="22"/>
              </w:rPr>
            </w:pPr>
            <w:r w:rsidRPr="008B738F">
              <w:rPr>
                <w:rFonts w:ascii="Arial" w:hAnsi="Arial" w:cs="Arial"/>
                <w:sz w:val="22"/>
                <w:szCs w:val="22"/>
              </w:rPr>
              <w:t>Observing suspicious behaviour.</w:t>
            </w:r>
          </w:p>
        </w:tc>
      </w:tr>
      <w:tr w:rsidR="00E35F22" w:rsidRPr="00980724" w14:paraId="14AD8D4C" w14:textId="77777777" w:rsidTr="008B738F">
        <w:tc>
          <w:tcPr>
            <w:tcW w:w="2304" w:type="dxa"/>
          </w:tcPr>
          <w:p w14:paraId="25B48FE5" w14:textId="098C9D31" w:rsidR="00E35F22" w:rsidRPr="00980724" w:rsidRDefault="00E35F22" w:rsidP="00F14CBD">
            <w:pPr>
              <w:pStyle w:val="body"/>
              <w:spacing w:line="276" w:lineRule="auto"/>
              <w:rPr>
                <w:rFonts w:cs="Arial"/>
                <w:sz w:val="22"/>
                <w:szCs w:val="22"/>
              </w:rPr>
            </w:pPr>
            <w:r>
              <w:rPr>
                <w:rFonts w:cs="Arial"/>
                <w:sz w:val="22"/>
                <w:szCs w:val="22"/>
              </w:rPr>
              <w:t>Sexual Abuse</w:t>
            </w:r>
          </w:p>
        </w:tc>
        <w:tc>
          <w:tcPr>
            <w:tcW w:w="7300" w:type="dxa"/>
          </w:tcPr>
          <w:p w14:paraId="1B011C76" w14:textId="442034CE" w:rsidR="00E35F22" w:rsidRPr="00F4247E" w:rsidRDefault="00342813" w:rsidP="00F14CBD">
            <w:pPr>
              <w:pStyle w:val="body"/>
              <w:spacing w:line="276" w:lineRule="auto"/>
              <w:rPr>
                <w:rFonts w:cs="Arial"/>
                <w:sz w:val="22"/>
                <w:szCs w:val="22"/>
              </w:rPr>
            </w:pPr>
            <w:r w:rsidRPr="00F4247E">
              <w:rPr>
                <w:sz w:val="22"/>
                <w:szCs w:val="22"/>
              </w:rPr>
              <w:t xml:space="preserve">Sexual abuse occurs when an adult or a person of authority (e.g. older) involves a child or young person in any sexual activity. Perpetrators of sexual abuse take advantage of their power, authority or position over the child or young person for their own benefit. It can include making sexual comments to a child, engaging children to participate in sexual conversations over the internet or on social media, kissing, touching a child’s genitals or breasts, oral </w:t>
            </w:r>
            <w:r w:rsidR="00D93841" w:rsidRPr="00F4247E">
              <w:rPr>
                <w:sz w:val="22"/>
                <w:szCs w:val="22"/>
              </w:rPr>
              <w:t>sex,</w:t>
            </w:r>
            <w:r w:rsidRPr="00F4247E">
              <w:rPr>
                <w:sz w:val="22"/>
                <w:szCs w:val="22"/>
              </w:rPr>
              <w:t xml:space="preserve"> or intercourse with a child. Encouraging a child to view pornographic magazines, websites and videos is also sexual abuse. Engaging children to participate in sexual conversations over the internet is also considered sexual abuse.</w:t>
            </w:r>
          </w:p>
        </w:tc>
      </w:tr>
      <w:tr w:rsidR="00766FF0" w:rsidRPr="00980724" w14:paraId="27E645AE" w14:textId="77777777" w:rsidTr="008B738F">
        <w:tc>
          <w:tcPr>
            <w:tcW w:w="2304" w:type="dxa"/>
          </w:tcPr>
          <w:p w14:paraId="300EA9D0" w14:textId="77777777" w:rsidR="00766FF0" w:rsidRPr="00980724" w:rsidRDefault="00766FF0" w:rsidP="00F14CBD">
            <w:pPr>
              <w:pStyle w:val="body"/>
              <w:spacing w:line="276" w:lineRule="auto"/>
              <w:rPr>
                <w:rFonts w:cs="Arial"/>
                <w:iCs/>
                <w:sz w:val="22"/>
                <w:szCs w:val="22"/>
              </w:rPr>
            </w:pPr>
            <w:r w:rsidRPr="00980724">
              <w:rPr>
                <w:rFonts w:cs="Arial"/>
                <w:iCs/>
                <w:sz w:val="22"/>
                <w:szCs w:val="22"/>
              </w:rPr>
              <w:t>Sexual offences</w:t>
            </w:r>
          </w:p>
        </w:tc>
        <w:tc>
          <w:tcPr>
            <w:tcW w:w="7300" w:type="dxa"/>
          </w:tcPr>
          <w:p w14:paraId="3D9568E7" w14:textId="79C19B0E" w:rsidR="00766FF0" w:rsidRPr="00980724" w:rsidRDefault="00B80380" w:rsidP="00F14CBD">
            <w:pPr>
              <w:pStyle w:val="body"/>
              <w:spacing w:line="276" w:lineRule="auto"/>
              <w:rPr>
                <w:rFonts w:cs="Arial"/>
                <w:iCs/>
                <w:sz w:val="22"/>
                <w:szCs w:val="22"/>
              </w:rPr>
            </w:pPr>
            <w:r>
              <w:rPr>
                <w:rFonts w:cs="Arial"/>
                <w:iCs/>
                <w:sz w:val="22"/>
                <w:szCs w:val="22"/>
              </w:rPr>
              <w:t>S</w:t>
            </w:r>
            <w:r w:rsidR="00766FF0" w:rsidRPr="00980724">
              <w:rPr>
                <w:rFonts w:cs="Arial"/>
                <w:iCs/>
                <w:sz w:val="22"/>
                <w:szCs w:val="22"/>
              </w:rPr>
              <w:t xml:space="preserve">exual offences occur when a person involves a child in sexual activity, or deliberately puts the child in the presence of sexual behaviours that are exploitative or inappropriate to their age and development.  </w:t>
            </w:r>
          </w:p>
        </w:tc>
      </w:tr>
    </w:tbl>
    <w:p w14:paraId="768418E6" w14:textId="32FD2F71" w:rsidR="00E8226E" w:rsidRDefault="00E8226E" w:rsidP="00F14CBD">
      <w:pPr>
        <w:pStyle w:val="Heading1"/>
        <w:spacing w:line="276" w:lineRule="auto"/>
        <w:rPr>
          <w:rFonts w:cs="Arial"/>
          <w:sz w:val="22"/>
          <w:szCs w:val="22"/>
        </w:rPr>
      </w:pPr>
    </w:p>
    <w:p w14:paraId="3611D526" w14:textId="1AEEFBDC" w:rsidR="00D1658E" w:rsidRDefault="00D1658E" w:rsidP="00F14CBD">
      <w:pPr>
        <w:spacing w:line="276" w:lineRule="auto"/>
      </w:pPr>
      <w:r>
        <w:br w:type="page"/>
      </w:r>
    </w:p>
    <w:p w14:paraId="05F6EE3F" w14:textId="169AC5E4" w:rsidR="0047040B" w:rsidRDefault="0047040B" w:rsidP="009A540E">
      <w:pPr>
        <w:pStyle w:val="Heading1"/>
        <w:numPr>
          <w:ilvl w:val="0"/>
          <w:numId w:val="12"/>
        </w:numPr>
        <w:rPr>
          <w:rFonts w:cs="Arial"/>
          <w:sz w:val="22"/>
          <w:szCs w:val="22"/>
        </w:rPr>
      </w:pPr>
      <w:bookmarkStart w:id="21" w:name="_Toc82451840"/>
      <w:r w:rsidRPr="00980724">
        <w:rPr>
          <w:rFonts w:cs="Arial"/>
          <w:sz w:val="22"/>
          <w:szCs w:val="22"/>
        </w:rPr>
        <w:lastRenderedPageBreak/>
        <w:t>Related documents</w:t>
      </w:r>
      <w:bookmarkEnd w:id="21"/>
    </w:p>
    <w:p w14:paraId="4AA6840F" w14:textId="77777777" w:rsidR="00F20BD1" w:rsidRPr="00F20BD1" w:rsidRDefault="00F20BD1" w:rsidP="00F20BD1"/>
    <w:tbl>
      <w:tblPr>
        <w:tblStyle w:val="TableGridLight"/>
        <w:tblW w:w="0" w:type="auto"/>
        <w:tblLook w:val="0000" w:firstRow="0" w:lastRow="0" w:firstColumn="0" w:lastColumn="0" w:noHBand="0" w:noVBand="0"/>
      </w:tblPr>
      <w:tblGrid>
        <w:gridCol w:w="2782"/>
        <w:gridCol w:w="7020"/>
      </w:tblGrid>
      <w:tr w:rsidR="00DE2C08" w:rsidRPr="00980724" w14:paraId="6EA37C9B" w14:textId="77777777" w:rsidTr="008B738F">
        <w:tc>
          <w:tcPr>
            <w:tcW w:w="2782" w:type="dxa"/>
          </w:tcPr>
          <w:p w14:paraId="6D1E9CD5" w14:textId="77777777" w:rsidR="00DE2C08" w:rsidRPr="00E8226E" w:rsidRDefault="00DE2C08" w:rsidP="00885580">
            <w:pPr>
              <w:pStyle w:val="body"/>
              <w:rPr>
                <w:rFonts w:cs="Arial"/>
                <w:b/>
                <w:sz w:val="22"/>
                <w:szCs w:val="22"/>
              </w:rPr>
            </w:pPr>
            <w:r w:rsidRPr="00E8226E">
              <w:rPr>
                <w:rFonts w:cs="Arial"/>
                <w:b/>
                <w:sz w:val="22"/>
                <w:szCs w:val="22"/>
              </w:rPr>
              <w:t>Legislation</w:t>
            </w:r>
          </w:p>
        </w:tc>
        <w:tc>
          <w:tcPr>
            <w:tcW w:w="7020" w:type="dxa"/>
          </w:tcPr>
          <w:p w14:paraId="39C18EBF" w14:textId="7C65BA0D" w:rsidR="00DF68CD" w:rsidRPr="00980724" w:rsidRDefault="00DF68CD" w:rsidP="008B738F">
            <w:pPr>
              <w:pStyle w:val="body"/>
              <w:spacing w:after="0" w:line="360" w:lineRule="auto"/>
              <w:rPr>
                <w:rFonts w:cs="Arial"/>
                <w:sz w:val="22"/>
                <w:szCs w:val="22"/>
              </w:rPr>
            </w:pPr>
            <w:r w:rsidRPr="00980724">
              <w:rPr>
                <w:rFonts w:cs="Arial"/>
                <w:sz w:val="22"/>
                <w:szCs w:val="22"/>
              </w:rPr>
              <w:t>Child and Wellbeing and Safety Act 2005</w:t>
            </w:r>
          </w:p>
          <w:p w14:paraId="659F9110" w14:textId="3CCA7FE4" w:rsidR="00DF68CD" w:rsidRDefault="00DF68CD" w:rsidP="008B738F">
            <w:pPr>
              <w:pStyle w:val="body"/>
              <w:spacing w:after="0" w:line="360" w:lineRule="auto"/>
              <w:rPr>
                <w:rFonts w:cs="Arial"/>
                <w:sz w:val="22"/>
                <w:szCs w:val="22"/>
              </w:rPr>
            </w:pPr>
            <w:r w:rsidRPr="00980724">
              <w:rPr>
                <w:rFonts w:cs="Arial"/>
                <w:sz w:val="22"/>
                <w:szCs w:val="22"/>
              </w:rPr>
              <w:t>Child and Wellbeing Safety Amendment Act 2015</w:t>
            </w:r>
          </w:p>
          <w:p w14:paraId="3F991862" w14:textId="200AE4CA" w:rsidR="00310EB2" w:rsidRPr="00980724" w:rsidRDefault="00310EB2" w:rsidP="008B738F">
            <w:pPr>
              <w:pStyle w:val="body"/>
              <w:spacing w:after="0" w:line="360" w:lineRule="auto"/>
              <w:rPr>
                <w:rFonts w:cs="Arial"/>
                <w:sz w:val="22"/>
                <w:szCs w:val="22"/>
              </w:rPr>
            </w:pPr>
            <w:r w:rsidRPr="00310EB2">
              <w:rPr>
                <w:rFonts w:cs="Arial"/>
                <w:sz w:val="22"/>
                <w:szCs w:val="22"/>
              </w:rPr>
              <w:t>Commission for Children and Young People Act 2012</w:t>
            </w:r>
          </w:p>
          <w:p w14:paraId="4A738F30" w14:textId="77777777" w:rsidR="00960EDB" w:rsidRPr="00980724" w:rsidRDefault="00960EDB" w:rsidP="008B738F">
            <w:pPr>
              <w:pStyle w:val="body"/>
              <w:spacing w:after="0" w:line="360" w:lineRule="auto"/>
              <w:rPr>
                <w:rFonts w:cs="Arial"/>
                <w:sz w:val="22"/>
                <w:szCs w:val="22"/>
              </w:rPr>
            </w:pPr>
            <w:r w:rsidRPr="00980724">
              <w:rPr>
                <w:rFonts w:cs="Arial"/>
                <w:sz w:val="22"/>
                <w:szCs w:val="22"/>
              </w:rPr>
              <w:t>Australian Human Rights Commission Act 1986 (Cth.)</w:t>
            </w:r>
          </w:p>
          <w:p w14:paraId="4E490F5C" w14:textId="77777777" w:rsidR="00DE2C08" w:rsidRPr="00980724" w:rsidRDefault="00960EDB" w:rsidP="008B738F">
            <w:pPr>
              <w:pStyle w:val="body"/>
              <w:spacing w:after="0" w:line="360" w:lineRule="auto"/>
              <w:rPr>
                <w:rFonts w:cs="Arial"/>
                <w:sz w:val="22"/>
                <w:szCs w:val="22"/>
              </w:rPr>
            </w:pPr>
            <w:r w:rsidRPr="00980724">
              <w:rPr>
                <w:rFonts w:cs="Arial"/>
                <w:sz w:val="22"/>
                <w:szCs w:val="22"/>
              </w:rPr>
              <w:t>Charter of Human Rights and Responsibilities Act 2006 (Vic)</w:t>
            </w:r>
          </w:p>
          <w:p w14:paraId="63DF1DFA" w14:textId="77777777" w:rsidR="002A4DE6" w:rsidRPr="00980724" w:rsidRDefault="002A4DE6" w:rsidP="008B738F">
            <w:pPr>
              <w:pStyle w:val="body"/>
              <w:spacing w:after="0" w:line="360" w:lineRule="auto"/>
              <w:rPr>
                <w:rFonts w:cs="Arial"/>
                <w:sz w:val="22"/>
                <w:szCs w:val="22"/>
              </w:rPr>
            </w:pPr>
            <w:r w:rsidRPr="00980724">
              <w:rPr>
                <w:rFonts w:cs="Arial"/>
                <w:iCs/>
                <w:sz w:val="22"/>
                <w:szCs w:val="22"/>
              </w:rPr>
              <w:t xml:space="preserve">Children, Youth and Families Act 2005 </w:t>
            </w:r>
            <w:r w:rsidRPr="00980724">
              <w:rPr>
                <w:rFonts w:cs="Arial"/>
                <w:sz w:val="22"/>
                <w:szCs w:val="22"/>
              </w:rPr>
              <w:t xml:space="preserve">(Vic.) </w:t>
            </w:r>
          </w:p>
          <w:p w14:paraId="018DECB2" w14:textId="77777777" w:rsidR="002A4DE6" w:rsidRPr="00980724" w:rsidRDefault="002A4DE6" w:rsidP="008B738F">
            <w:pPr>
              <w:pStyle w:val="body"/>
              <w:spacing w:after="0" w:line="360" w:lineRule="auto"/>
              <w:rPr>
                <w:rFonts w:cs="Arial"/>
                <w:sz w:val="22"/>
                <w:szCs w:val="22"/>
              </w:rPr>
            </w:pPr>
            <w:r w:rsidRPr="00980724">
              <w:rPr>
                <w:rFonts w:cs="Arial"/>
                <w:iCs/>
                <w:sz w:val="22"/>
                <w:szCs w:val="22"/>
              </w:rPr>
              <w:t xml:space="preserve">Working with Children Act 2005 </w:t>
            </w:r>
            <w:r w:rsidRPr="00980724">
              <w:rPr>
                <w:rFonts w:cs="Arial"/>
                <w:sz w:val="22"/>
                <w:szCs w:val="22"/>
              </w:rPr>
              <w:t xml:space="preserve">(Vic.) </w:t>
            </w:r>
          </w:p>
          <w:p w14:paraId="3CBE1938" w14:textId="77777777" w:rsidR="002A4DE6" w:rsidRPr="00980724" w:rsidRDefault="002A4DE6" w:rsidP="008B738F">
            <w:pPr>
              <w:pStyle w:val="body"/>
              <w:spacing w:after="0" w:line="360" w:lineRule="auto"/>
              <w:rPr>
                <w:rFonts w:cs="Arial"/>
                <w:sz w:val="22"/>
                <w:szCs w:val="22"/>
              </w:rPr>
            </w:pPr>
            <w:r w:rsidRPr="00980724">
              <w:rPr>
                <w:rFonts w:cs="Arial"/>
                <w:iCs/>
                <w:sz w:val="22"/>
                <w:szCs w:val="22"/>
              </w:rPr>
              <w:t xml:space="preserve">Equal Opportunity Act 2010 </w:t>
            </w:r>
            <w:r w:rsidRPr="00980724">
              <w:rPr>
                <w:rFonts w:cs="Arial"/>
                <w:sz w:val="22"/>
                <w:szCs w:val="22"/>
              </w:rPr>
              <w:t xml:space="preserve">(Vic.) </w:t>
            </w:r>
          </w:p>
          <w:p w14:paraId="63DA47CB" w14:textId="77777777" w:rsidR="002A4DE6" w:rsidRPr="00980724" w:rsidRDefault="002A4DE6" w:rsidP="008B738F">
            <w:pPr>
              <w:pStyle w:val="body"/>
              <w:spacing w:after="0" w:line="360" w:lineRule="auto"/>
              <w:rPr>
                <w:rFonts w:cs="Arial"/>
                <w:sz w:val="22"/>
                <w:szCs w:val="22"/>
              </w:rPr>
            </w:pPr>
            <w:r w:rsidRPr="00980724">
              <w:rPr>
                <w:rFonts w:cs="Arial"/>
                <w:iCs/>
                <w:sz w:val="22"/>
                <w:szCs w:val="22"/>
              </w:rPr>
              <w:t xml:space="preserve">Privacy Act 1988 </w:t>
            </w:r>
            <w:r w:rsidRPr="00980724">
              <w:rPr>
                <w:rFonts w:cs="Arial"/>
                <w:sz w:val="22"/>
                <w:szCs w:val="22"/>
              </w:rPr>
              <w:t xml:space="preserve">(Cth) </w:t>
            </w:r>
          </w:p>
          <w:p w14:paraId="480122DE" w14:textId="30C888B8" w:rsidR="002A4DE6" w:rsidRPr="00980724" w:rsidRDefault="002A4DE6" w:rsidP="008B738F">
            <w:pPr>
              <w:pStyle w:val="body"/>
              <w:spacing w:after="0" w:line="360" w:lineRule="auto"/>
              <w:rPr>
                <w:rFonts w:cs="Arial"/>
                <w:sz w:val="22"/>
                <w:szCs w:val="22"/>
              </w:rPr>
            </w:pPr>
            <w:r w:rsidRPr="00980724">
              <w:rPr>
                <w:rFonts w:cs="Arial"/>
                <w:iCs/>
                <w:sz w:val="22"/>
                <w:szCs w:val="22"/>
              </w:rPr>
              <w:t xml:space="preserve">Crimes Act 1958 </w:t>
            </w:r>
            <w:r w:rsidRPr="00980724">
              <w:rPr>
                <w:rFonts w:cs="Arial"/>
                <w:sz w:val="22"/>
                <w:szCs w:val="22"/>
              </w:rPr>
              <w:t>(Vic.)</w:t>
            </w:r>
          </w:p>
        </w:tc>
      </w:tr>
      <w:tr w:rsidR="0047040B" w:rsidRPr="00980724" w14:paraId="22E1FCC9" w14:textId="77777777" w:rsidTr="008B738F">
        <w:tc>
          <w:tcPr>
            <w:tcW w:w="2782" w:type="dxa"/>
          </w:tcPr>
          <w:p w14:paraId="10F03DF9" w14:textId="77777777" w:rsidR="0047040B" w:rsidRPr="00E8226E" w:rsidRDefault="0047040B" w:rsidP="00885580">
            <w:pPr>
              <w:pStyle w:val="body"/>
              <w:rPr>
                <w:rFonts w:cs="Arial"/>
                <w:b/>
                <w:sz w:val="22"/>
                <w:szCs w:val="22"/>
              </w:rPr>
            </w:pPr>
            <w:r w:rsidRPr="00E8226E">
              <w:rPr>
                <w:rFonts w:cs="Arial"/>
                <w:b/>
                <w:sz w:val="22"/>
                <w:szCs w:val="22"/>
              </w:rPr>
              <w:t>Policies</w:t>
            </w:r>
          </w:p>
        </w:tc>
        <w:tc>
          <w:tcPr>
            <w:tcW w:w="7020" w:type="dxa"/>
          </w:tcPr>
          <w:p w14:paraId="3B80E626" w14:textId="1366734E" w:rsidR="008D0282" w:rsidRDefault="008D0282" w:rsidP="008B738F">
            <w:pPr>
              <w:pStyle w:val="body"/>
              <w:spacing w:after="0" w:line="360" w:lineRule="auto"/>
              <w:rPr>
                <w:rFonts w:cs="Arial"/>
                <w:sz w:val="22"/>
                <w:szCs w:val="22"/>
              </w:rPr>
            </w:pPr>
            <w:r>
              <w:rPr>
                <w:rFonts w:cs="Arial"/>
                <w:sz w:val="22"/>
                <w:szCs w:val="22"/>
              </w:rPr>
              <w:t xml:space="preserve">Safeguarding Children and Young People Policy </w:t>
            </w:r>
          </w:p>
          <w:p w14:paraId="5A989D73" w14:textId="6C3506D3" w:rsidR="008D0282" w:rsidRPr="008B738F" w:rsidRDefault="00DF68CD" w:rsidP="008B738F">
            <w:pPr>
              <w:pStyle w:val="body"/>
              <w:spacing w:after="0" w:line="360" w:lineRule="auto"/>
              <w:rPr>
                <w:rFonts w:cs="Arial"/>
                <w:sz w:val="22"/>
                <w:szCs w:val="22"/>
              </w:rPr>
            </w:pPr>
            <w:r w:rsidRPr="008B738F">
              <w:rPr>
                <w:rFonts w:cs="Arial"/>
                <w:sz w:val="22"/>
                <w:szCs w:val="22"/>
              </w:rPr>
              <w:t xml:space="preserve">Recruitment </w:t>
            </w:r>
            <w:r w:rsidR="008D0282">
              <w:rPr>
                <w:rFonts w:cs="Arial"/>
                <w:sz w:val="22"/>
                <w:szCs w:val="22"/>
              </w:rPr>
              <w:t xml:space="preserve">and </w:t>
            </w:r>
            <w:r w:rsidR="00126C7D">
              <w:rPr>
                <w:rFonts w:cs="Arial"/>
                <w:sz w:val="22"/>
                <w:szCs w:val="22"/>
              </w:rPr>
              <w:t>Selection</w:t>
            </w:r>
            <w:r w:rsidR="008D0282">
              <w:rPr>
                <w:rFonts w:cs="Arial"/>
                <w:sz w:val="22"/>
                <w:szCs w:val="22"/>
              </w:rPr>
              <w:t xml:space="preserve"> </w:t>
            </w:r>
            <w:r w:rsidRPr="008B738F">
              <w:rPr>
                <w:rFonts w:cs="Arial"/>
                <w:sz w:val="22"/>
                <w:szCs w:val="22"/>
              </w:rPr>
              <w:t>Policy</w:t>
            </w:r>
          </w:p>
          <w:p w14:paraId="15EF5911" w14:textId="65001C46" w:rsidR="00960EDB" w:rsidRDefault="00960EDB" w:rsidP="008B738F">
            <w:pPr>
              <w:pStyle w:val="body"/>
              <w:spacing w:after="0" w:line="360" w:lineRule="auto"/>
              <w:rPr>
                <w:rFonts w:cs="Arial"/>
                <w:sz w:val="22"/>
                <w:szCs w:val="22"/>
              </w:rPr>
            </w:pPr>
            <w:r w:rsidRPr="008B738F">
              <w:rPr>
                <w:rFonts w:cs="Arial"/>
                <w:sz w:val="22"/>
                <w:szCs w:val="22"/>
              </w:rPr>
              <w:t>Staff Code of Conduct</w:t>
            </w:r>
          </w:p>
          <w:p w14:paraId="50498451" w14:textId="35AF917F" w:rsidR="00B80380" w:rsidRDefault="00B80380" w:rsidP="008B738F">
            <w:pPr>
              <w:pStyle w:val="body"/>
              <w:spacing w:after="0" w:line="360" w:lineRule="auto"/>
              <w:rPr>
                <w:rFonts w:cs="Arial"/>
                <w:sz w:val="22"/>
                <w:szCs w:val="22"/>
              </w:rPr>
            </w:pPr>
            <w:r>
              <w:rPr>
                <w:rFonts w:cs="Arial"/>
                <w:sz w:val="22"/>
                <w:szCs w:val="22"/>
              </w:rPr>
              <w:t xml:space="preserve">Safeguarding Children and Young People Code of Conduct </w:t>
            </w:r>
          </w:p>
          <w:p w14:paraId="2B6D975F" w14:textId="589B8F1C" w:rsidR="00B80380" w:rsidRDefault="00B80380" w:rsidP="008B738F">
            <w:pPr>
              <w:pStyle w:val="body"/>
              <w:spacing w:after="0" w:line="360" w:lineRule="auto"/>
              <w:rPr>
                <w:rFonts w:cs="Arial"/>
                <w:sz w:val="22"/>
                <w:szCs w:val="22"/>
              </w:rPr>
            </w:pPr>
            <w:r>
              <w:rPr>
                <w:rFonts w:cs="Arial"/>
                <w:sz w:val="22"/>
                <w:szCs w:val="22"/>
              </w:rPr>
              <w:t>Councillor Code of Conduct</w:t>
            </w:r>
          </w:p>
          <w:p w14:paraId="62CE1590" w14:textId="65CF5E2F" w:rsidR="00B80380" w:rsidRDefault="00B80380" w:rsidP="008B738F">
            <w:pPr>
              <w:pStyle w:val="body"/>
              <w:spacing w:after="0" w:line="360" w:lineRule="auto"/>
              <w:rPr>
                <w:rFonts w:cs="Arial"/>
                <w:sz w:val="22"/>
                <w:szCs w:val="22"/>
              </w:rPr>
            </w:pPr>
            <w:r>
              <w:rPr>
                <w:rFonts w:cs="Arial"/>
                <w:sz w:val="22"/>
                <w:szCs w:val="22"/>
              </w:rPr>
              <w:t>Reporting Policy</w:t>
            </w:r>
          </w:p>
          <w:p w14:paraId="5F5D1075" w14:textId="35622421" w:rsidR="00B80380" w:rsidRPr="008B738F" w:rsidRDefault="00B80380" w:rsidP="008B738F">
            <w:pPr>
              <w:pStyle w:val="body"/>
              <w:spacing w:after="0" w:line="360" w:lineRule="auto"/>
              <w:rPr>
                <w:rFonts w:cs="Arial"/>
                <w:sz w:val="22"/>
                <w:szCs w:val="22"/>
              </w:rPr>
            </w:pPr>
            <w:r>
              <w:rPr>
                <w:rFonts w:cs="Arial"/>
                <w:sz w:val="22"/>
                <w:szCs w:val="22"/>
              </w:rPr>
              <w:t>Incident Management Procedure</w:t>
            </w:r>
          </w:p>
          <w:p w14:paraId="2E022213" w14:textId="600EAAA2" w:rsidR="004C3139" w:rsidRPr="008D0282" w:rsidRDefault="00960EDB" w:rsidP="008B738F">
            <w:pPr>
              <w:pStyle w:val="body"/>
              <w:spacing w:after="0" w:line="360" w:lineRule="auto"/>
              <w:rPr>
                <w:rFonts w:cs="Arial"/>
                <w:sz w:val="22"/>
                <w:szCs w:val="22"/>
              </w:rPr>
            </w:pPr>
            <w:r w:rsidRPr="008B738F">
              <w:rPr>
                <w:rFonts w:cs="Arial"/>
                <w:sz w:val="22"/>
                <w:szCs w:val="22"/>
              </w:rPr>
              <w:t xml:space="preserve">Disciplinary </w:t>
            </w:r>
            <w:r w:rsidR="002A4DE6" w:rsidRPr="008B738F">
              <w:rPr>
                <w:rFonts w:cs="Arial"/>
                <w:sz w:val="22"/>
                <w:szCs w:val="22"/>
              </w:rPr>
              <w:t>Policy</w:t>
            </w:r>
            <w:r w:rsidR="008D0282">
              <w:rPr>
                <w:rFonts w:cs="Arial"/>
                <w:sz w:val="22"/>
                <w:szCs w:val="22"/>
              </w:rPr>
              <w:br/>
              <w:t>Risk Management Policy</w:t>
            </w:r>
          </w:p>
        </w:tc>
      </w:tr>
      <w:tr w:rsidR="0047040B" w:rsidRPr="00980724" w14:paraId="5CB2C5E6" w14:textId="77777777" w:rsidTr="008B738F">
        <w:tc>
          <w:tcPr>
            <w:tcW w:w="2782" w:type="dxa"/>
          </w:tcPr>
          <w:p w14:paraId="50EDF638" w14:textId="77777777" w:rsidR="0047040B" w:rsidRPr="00E8226E" w:rsidRDefault="00B152AB" w:rsidP="00885580">
            <w:pPr>
              <w:pStyle w:val="body"/>
              <w:rPr>
                <w:rFonts w:cs="Arial"/>
                <w:b/>
                <w:sz w:val="22"/>
                <w:szCs w:val="22"/>
              </w:rPr>
            </w:pPr>
            <w:r w:rsidRPr="00E8226E">
              <w:rPr>
                <w:rFonts w:cs="Arial"/>
                <w:b/>
                <w:sz w:val="22"/>
                <w:szCs w:val="22"/>
              </w:rPr>
              <w:t>Procedures/Processes</w:t>
            </w:r>
          </w:p>
        </w:tc>
        <w:tc>
          <w:tcPr>
            <w:tcW w:w="7020" w:type="dxa"/>
          </w:tcPr>
          <w:p w14:paraId="6F4A08A9" w14:textId="34A40570" w:rsidR="0047040B" w:rsidRDefault="00D90B9E" w:rsidP="008D0282">
            <w:pPr>
              <w:pStyle w:val="body"/>
              <w:spacing w:line="360" w:lineRule="auto"/>
              <w:rPr>
                <w:rFonts w:cs="Arial"/>
                <w:bCs/>
                <w:sz w:val="22"/>
                <w:szCs w:val="22"/>
              </w:rPr>
            </w:pPr>
            <w:r w:rsidRPr="00980724">
              <w:rPr>
                <w:rFonts w:cs="Arial"/>
                <w:bCs/>
                <w:sz w:val="22"/>
                <w:szCs w:val="22"/>
              </w:rPr>
              <w:t xml:space="preserve">Reportable Conduct </w:t>
            </w:r>
            <w:r w:rsidR="0012057A" w:rsidRPr="00980724">
              <w:rPr>
                <w:rFonts w:cs="Arial"/>
                <w:bCs/>
                <w:sz w:val="22"/>
                <w:szCs w:val="22"/>
              </w:rPr>
              <w:t xml:space="preserve">Scheme </w:t>
            </w:r>
            <w:r w:rsidRPr="00980724">
              <w:rPr>
                <w:rFonts w:cs="Arial"/>
                <w:bCs/>
                <w:sz w:val="22"/>
                <w:szCs w:val="22"/>
              </w:rPr>
              <w:t>Procedure</w:t>
            </w:r>
          </w:p>
          <w:p w14:paraId="7F98542C" w14:textId="672CD7C1" w:rsidR="008D0282" w:rsidRPr="008B738F" w:rsidRDefault="008D0282" w:rsidP="008D0282">
            <w:pPr>
              <w:pStyle w:val="body"/>
              <w:spacing w:after="0" w:line="360" w:lineRule="auto"/>
              <w:rPr>
                <w:rFonts w:cs="Arial"/>
                <w:sz w:val="22"/>
                <w:szCs w:val="22"/>
              </w:rPr>
            </w:pPr>
            <w:r w:rsidRPr="008B738F">
              <w:rPr>
                <w:rFonts w:cs="Arial"/>
                <w:sz w:val="22"/>
                <w:szCs w:val="22"/>
              </w:rPr>
              <w:t xml:space="preserve">Recruitment </w:t>
            </w:r>
            <w:r>
              <w:rPr>
                <w:rFonts w:cs="Arial"/>
                <w:sz w:val="22"/>
                <w:szCs w:val="22"/>
              </w:rPr>
              <w:t xml:space="preserve">and </w:t>
            </w:r>
            <w:r w:rsidR="00126C7D">
              <w:rPr>
                <w:rFonts w:cs="Arial"/>
                <w:sz w:val="22"/>
                <w:szCs w:val="22"/>
              </w:rPr>
              <w:t>Selection</w:t>
            </w:r>
            <w:r>
              <w:rPr>
                <w:rFonts w:cs="Arial"/>
                <w:sz w:val="22"/>
                <w:szCs w:val="22"/>
              </w:rPr>
              <w:t xml:space="preserve"> </w:t>
            </w:r>
            <w:r w:rsidRPr="008B738F">
              <w:rPr>
                <w:rFonts w:cs="Arial"/>
                <w:sz w:val="22"/>
                <w:szCs w:val="22"/>
              </w:rPr>
              <w:t>P</w:t>
            </w:r>
            <w:r>
              <w:rPr>
                <w:rFonts w:cs="Arial"/>
                <w:sz w:val="22"/>
                <w:szCs w:val="22"/>
              </w:rPr>
              <w:t xml:space="preserve">rocedure </w:t>
            </w:r>
          </w:p>
          <w:p w14:paraId="137160B9" w14:textId="2DB5023D" w:rsidR="008D0282" w:rsidRDefault="008D0282" w:rsidP="008D0282">
            <w:pPr>
              <w:pStyle w:val="body"/>
              <w:spacing w:line="360" w:lineRule="auto"/>
              <w:rPr>
                <w:rFonts w:cs="Arial"/>
                <w:sz w:val="22"/>
                <w:szCs w:val="22"/>
              </w:rPr>
            </w:pPr>
            <w:r w:rsidRPr="008B738F">
              <w:rPr>
                <w:rFonts w:cs="Arial"/>
                <w:sz w:val="22"/>
                <w:szCs w:val="22"/>
              </w:rPr>
              <w:t>Disciplinary Procedure</w:t>
            </w:r>
          </w:p>
          <w:p w14:paraId="14239B88" w14:textId="1D90C71A" w:rsidR="004C3139" w:rsidRDefault="004C3139" w:rsidP="008D0282">
            <w:pPr>
              <w:pStyle w:val="body"/>
              <w:spacing w:line="360" w:lineRule="auto"/>
              <w:rPr>
                <w:rFonts w:cs="Arial"/>
                <w:sz w:val="22"/>
                <w:szCs w:val="22"/>
              </w:rPr>
            </w:pPr>
            <w:r>
              <w:rPr>
                <w:rFonts w:cs="Arial"/>
                <w:sz w:val="22"/>
                <w:szCs w:val="22"/>
              </w:rPr>
              <w:t>Volunteer Handbook</w:t>
            </w:r>
          </w:p>
          <w:p w14:paraId="1C201147" w14:textId="3361F608" w:rsidR="008D0282" w:rsidRDefault="008D0282" w:rsidP="008D0282">
            <w:pPr>
              <w:pStyle w:val="body"/>
              <w:spacing w:line="360" w:lineRule="auto"/>
              <w:rPr>
                <w:rFonts w:cs="Arial"/>
                <w:bCs/>
                <w:sz w:val="22"/>
                <w:szCs w:val="22"/>
              </w:rPr>
            </w:pPr>
            <w:r>
              <w:rPr>
                <w:rFonts w:cs="Arial"/>
                <w:bCs/>
                <w:sz w:val="22"/>
                <w:szCs w:val="22"/>
              </w:rPr>
              <w:t>Risk Assessment Procedure</w:t>
            </w:r>
          </w:p>
          <w:p w14:paraId="540B9DD5" w14:textId="2C3608DB" w:rsidR="008D0282" w:rsidRPr="00980724" w:rsidRDefault="008D0282" w:rsidP="008B738F">
            <w:pPr>
              <w:pStyle w:val="body"/>
              <w:spacing w:line="360" w:lineRule="auto"/>
              <w:rPr>
                <w:rFonts w:cs="Arial"/>
                <w:bCs/>
                <w:sz w:val="22"/>
                <w:szCs w:val="22"/>
              </w:rPr>
            </w:pPr>
            <w:r>
              <w:rPr>
                <w:rFonts w:cs="Arial"/>
                <w:bCs/>
                <w:sz w:val="22"/>
                <w:szCs w:val="22"/>
              </w:rPr>
              <w:t>Maternal and Child Health Mandatory Reporting Procedure</w:t>
            </w:r>
          </w:p>
        </w:tc>
      </w:tr>
      <w:tr w:rsidR="00B152AB" w:rsidRPr="00980724" w14:paraId="00D83C31" w14:textId="77777777" w:rsidTr="008B738F">
        <w:tc>
          <w:tcPr>
            <w:tcW w:w="2782" w:type="dxa"/>
          </w:tcPr>
          <w:p w14:paraId="515EFA5F" w14:textId="77777777" w:rsidR="00B152AB" w:rsidRPr="00E8226E" w:rsidRDefault="00B152AB" w:rsidP="00885580">
            <w:pPr>
              <w:pStyle w:val="body"/>
              <w:rPr>
                <w:rFonts w:cs="Arial"/>
                <w:b/>
                <w:sz w:val="22"/>
                <w:szCs w:val="22"/>
              </w:rPr>
            </w:pPr>
            <w:r w:rsidRPr="00E8226E">
              <w:rPr>
                <w:rFonts w:cs="Arial"/>
                <w:b/>
                <w:sz w:val="22"/>
                <w:szCs w:val="22"/>
              </w:rPr>
              <w:t>Other</w:t>
            </w:r>
          </w:p>
        </w:tc>
        <w:tc>
          <w:tcPr>
            <w:tcW w:w="7020" w:type="dxa"/>
          </w:tcPr>
          <w:p w14:paraId="256BF135" w14:textId="77777777" w:rsidR="00B152AB" w:rsidRPr="00980724" w:rsidRDefault="00960EDB" w:rsidP="008B738F">
            <w:pPr>
              <w:pStyle w:val="body"/>
              <w:spacing w:after="0" w:line="360" w:lineRule="auto"/>
              <w:rPr>
                <w:rFonts w:cs="Arial"/>
                <w:sz w:val="22"/>
                <w:szCs w:val="22"/>
              </w:rPr>
            </w:pPr>
            <w:r w:rsidRPr="00980724">
              <w:rPr>
                <w:rFonts w:cs="Arial"/>
                <w:sz w:val="22"/>
                <w:szCs w:val="22"/>
              </w:rPr>
              <w:t>Human Rights Charter Guideline</w:t>
            </w:r>
          </w:p>
          <w:p w14:paraId="27F6355F" w14:textId="77777777" w:rsidR="00C24886" w:rsidRDefault="00C24886" w:rsidP="008B738F">
            <w:pPr>
              <w:pStyle w:val="body"/>
              <w:spacing w:after="0" w:line="360" w:lineRule="auto"/>
              <w:rPr>
                <w:rFonts w:cs="Arial"/>
                <w:sz w:val="22"/>
                <w:szCs w:val="22"/>
              </w:rPr>
            </w:pPr>
            <w:r w:rsidRPr="00980724">
              <w:rPr>
                <w:rFonts w:cs="Arial"/>
                <w:sz w:val="22"/>
                <w:szCs w:val="22"/>
              </w:rPr>
              <w:t>A guide for creating a Child Safe Organisation – Commission for Children and Young People</w:t>
            </w:r>
          </w:p>
          <w:p w14:paraId="43B7E4FB" w14:textId="7B8BC9D2" w:rsidR="00310EB2" w:rsidRPr="00980724" w:rsidRDefault="00310EB2" w:rsidP="008B738F">
            <w:pPr>
              <w:pStyle w:val="body"/>
              <w:spacing w:after="0" w:line="360" w:lineRule="auto"/>
              <w:rPr>
                <w:rFonts w:cs="Arial"/>
                <w:bCs/>
                <w:sz w:val="22"/>
                <w:szCs w:val="22"/>
              </w:rPr>
            </w:pPr>
            <w:r>
              <w:rPr>
                <w:rFonts w:cs="Arial"/>
                <w:bCs/>
                <w:sz w:val="22"/>
                <w:szCs w:val="22"/>
              </w:rPr>
              <w:t>National Principles for Child Safe Organisations</w:t>
            </w:r>
          </w:p>
        </w:tc>
      </w:tr>
    </w:tbl>
    <w:p w14:paraId="5BCF5AD7" w14:textId="77777777" w:rsidR="007436AA" w:rsidRPr="00980724" w:rsidRDefault="007436AA" w:rsidP="00885580">
      <w:pPr>
        <w:pStyle w:val="body"/>
        <w:rPr>
          <w:rFonts w:cs="Arial"/>
          <w:sz w:val="22"/>
          <w:szCs w:val="22"/>
        </w:rPr>
      </w:pPr>
    </w:p>
    <w:sectPr w:rsidR="007436AA" w:rsidRPr="00980724" w:rsidSect="006538EB">
      <w:headerReference w:type="even" r:id="rId21"/>
      <w:headerReference w:type="default" r:id="rId22"/>
      <w:headerReference w:type="first" r:id="rId23"/>
      <w:type w:val="continuous"/>
      <w:pgSz w:w="11899" w:h="16838" w:code="9"/>
      <w:pgMar w:top="992" w:right="987" w:bottom="1134"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1E5A" w14:textId="77777777" w:rsidR="00F314B0" w:rsidRDefault="00F314B0">
      <w:r>
        <w:separator/>
      </w:r>
    </w:p>
  </w:endnote>
  <w:endnote w:type="continuationSeparator" w:id="0">
    <w:p w14:paraId="3B117A81" w14:textId="77777777" w:rsidR="00F314B0" w:rsidRDefault="00F3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996486"/>
      <w:docPartObj>
        <w:docPartGallery w:val="Page Numbers (Bottom of Page)"/>
        <w:docPartUnique/>
      </w:docPartObj>
    </w:sdtPr>
    <w:sdtEndPr>
      <w:rPr>
        <w:rFonts w:ascii="Arial" w:hAnsi="Arial" w:cs="Arial"/>
        <w:noProof/>
      </w:rPr>
    </w:sdtEndPr>
    <w:sdtContent>
      <w:p w14:paraId="463C7DAB" w14:textId="4127AF2D" w:rsidR="005A0C20" w:rsidRPr="00623D8F" w:rsidRDefault="005A0C20">
        <w:pPr>
          <w:pStyle w:val="Footer"/>
          <w:jc w:val="right"/>
          <w:rPr>
            <w:rFonts w:ascii="Arial" w:hAnsi="Arial" w:cs="Arial"/>
          </w:rPr>
        </w:pPr>
        <w:r w:rsidRPr="00623D8F">
          <w:rPr>
            <w:rFonts w:ascii="Arial" w:hAnsi="Arial" w:cs="Arial"/>
          </w:rPr>
          <w:fldChar w:fldCharType="begin"/>
        </w:r>
        <w:r w:rsidRPr="00623D8F">
          <w:rPr>
            <w:rFonts w:ascii="Arial" w:hAnsi="Arial" w:cs="Arial"/>
          </w:rPr>
          <w:instrText xml:space="preserve"> PAGE   \* MERGEFORMAT </w:instrText>
        </w:r>
        <w:r w:rsidRPr="00623D8F">
          <w:rPr>
            <w:rFonts w:ascii="Arial" w:hAnsi="Arial" w:cs="Arial"/>
          </w:rPr>
          <w:fldChar w:fldCharType="separate"/>
        </w:r>
        <w:r w:rsidRPr="00623D8F">
          <w:rPr>
            <w:rFonts w:ascii="Arial" w:hAnsi="Arial" w:cs="Arial"/>
            <w:noProof/>
          </w:rPr>
          <w:t>2</w:t>
        </w:r>
        <w:r w:rsidRPr="00623D8F">
          <w:rPr>
            <w:rFonts w:ascii="Arial" w:hAnsi="Arial" w:cs="Arial"/>
            <w:noProof/>
          </w:rPr>
          <w:fldChar w:fldCharType="end"/>
        </w:r>
      </w:p>
    </w:sdtContent>
  </w:sdt>
  <w:p w14:paraId="4BAFC91C" w14:textId="77777777" w:rsidR="00E87642" w:rsidRPr="00812AFC" w:rsidRDefault="00E87642">
    <w:pPr>
      <w:pStyle w:val="Footer"/>
      <w:tabs>
        <w:tab w:val="clear" w:pos="8640"/>
      </w:tabs>
      <w:ind w:right="-1418"/>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B792" w14:textId="77777777" w:rsidR="00E87642" w:rsidRPr="00A23612" w:rsidRDefault="00E87642" w:rsidP="00910666">
    <w:pPr>
      <w:pStyle w:val="Footer"/>
      <w:tabs>
        <w:tab w:val="clear" w:pos="4320"/>
        <w:tab w:val="clear" w:pos="8640"/>
        <w:tab w:val="right" w:pos="10490"/>
      </w:tabs>
      <w:ind w:left="10490" w:hanging="9923"/>
      <w:rPr>
        <w:color w:val="A6A6A6" w:themeColor="background1" w:themeShade="A6"/>
        <w:sz w:val="16"/>
        <w:szCs w:val="16"/>
      </w:rPr>
    </w:pPr>
  </w:p>
  <w:p w14:paraId="07603DAD" w14:textId="77777777" w:rsidR="00E87642" w:rsidRDefault="00E8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C6F73" w14:textId="77777777" w:rsidR="00F314B0" w:rsidRDefault="00F314B0">
      <w:r>
        <w:separator/>
      </w:r>
    </w:p>
  </w:footnote>
  <w:footnote w:type="continuationSeparator" w:id="0">
    <w:p w14:paraId="0EAD5698" w14:textId="77777777" w:rsidR="00F314B0" w:rsidRDefault="00F3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5282" w14:textId="6DB43B4C" w:rsidR="00E87642" w:rsidRDefault="00E87642">
    <w:pPr>
      <w:pStyle w:val="Header"/>
      <w:tabs>
        <w:tab w:val="clear" w:pos="8640"/>
      </w:tabs>
      <w:ind w:right="-1"/>
    </w:pPr>
    <w:r>
      <w:rPr>
        <w:noProof/>
        <w:szCs w:val="20"/>
        <w:lang w:val="en-AU" w:eastAsia="en-AU"/>
      </w:rPr>
      <mc:AlternateContent>
        <mc:Choice Requires="wps">
          <w:drawing>
            <wp:anchor distT="0" distB="0" distL="114300" distR="114300" simplePos="0" relativeHeight="251656192" behindDoc="1" locked="0" layoutInCell="1" allowOverlap="1" wp14:anchorId="027840A7" wp14:editId="5A550B27">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AF56" w14:textId="77777777" w:rsidR="00E87642" w:rsidRDefault="00E87642">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40A7" id="_x0000_t202" coordsize="21600,21600" o:spt="202" path="m,l,21600r21600,l21600,xe">
              <v:stroke joinstyle="miter"/>
              <v:path gradientshapeok="t" o:connecttype="rect"/>
            </v:shapetype>
            <v:shape id="Text Box 6" o:spid="_x0000_s1026" type="#_x0000_t202" style="position:absolute;margin-left:54pt;margin-top:54pt;width:313.2pt;height:3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" filled="f" stroked="f">
              <v:textbox inset="0,0,0,0">
                <w:txbxContent>
                  <w:p w14:paraId="5D22AF56" w14:textId="77777777" w:rsidR="00E87642" w:rsidRDefault="00E87642">
                    <w:pPr>
                      <w:pStyle w:val="Masthea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38CE" w14:textId="0D2660BD" w:rsidR="00E87642" w:rsidRDefault="00980724">
    <w:pPr>
      <w:pStyle w:val="Header"/>
    </w:pPr>
    <w:r>
      <w:rPr>
        <w:noProof/>
        <w:szCs w:val="20"/>
        <w:lang w:val="en-AU" w:eastAsia="en-AU"/>
      </w:rPr>
      <mc:AlternateContent>
        <mc:Choice Requires="wps">
          <w:drawing>
            <wp:anchor distT="0" distB="0" distL="114300" distR="114300" simplePos="0" relativeHeight="251658240" behindDoc="0" locked="0" layoutInCell="1" allowOverlap="1" wp14:anchorId="1459E2FE" wp14:editId="561F20F9">
              <wp:simplePos x="0" y="0"/>
              <wp:positionH relativeFrom="column">
                <wp:posOffset>119380</wp:posOffset>
              </wp:positionH>
              <wp:positionV relativeFrom="paragraph">
                <wp:posOffset>870585</wp:posOffset>
              </wp:positionV>
              <wp:extent cx="6810375" cy="5715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715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3E20D8B5" w14:textId="1B52636B" w:rsidR="00980724" w:rsidRDefault="00A26709" w:rsidP="00980724">
                          <w:pPr>
                            <w:pStyle w:val="Masthead"/>
                            <w:jc w:val="center"/>
                            <w:rPr>
                              <w:b/>
                              <w:bCs/>
                              <w:sz w:val="52"/>
                            </w:rPr>
                          </w:pPr>
                          <w:r>
                            <w:rPr>
                              <w:b/>
                              <w:bCs/>
                              <w:sz w:val="52"/>
                            </w:rPr>
                            <w:t xml:space="preserve">Council </w:t>
                          </w:r>
                          <w:r w:rsidR="00980724">
                            <w:rPr>
                              <w:b/>
                              <w:bCs/>
                              <w:sz w:val="5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9E2FE" id="_x0000_t202" coordsize="21600,21600" o:spt="202" path="m,l,21600r21600,l21600,xe">
              <v:stroke joinstyle="miter"/>
              <v:path gradientshapeok="t" o:connecttype="rect"/>
            </v:shapetype>
            <v:shape id="Text Box 9" o:spid="_x0000_s1027" type="#_x0000_t202" style="position:absolute;margin-left:9.4pt;margin-top:68.55pt;width:536.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" filled="f" fillcolor="yellow" stroked="f" strokeweight="1pt">
              <v:fill opacity="0"/>
              <v:stroke opacity="0"/>
              <v:textbox>
                <w:txbxContent>
                  <w:p w14:paraId="3E20D8B5" w14:textId="1B52636B" w:rsidR="00980724" w:rsidRDefault="00A26709" w:rsidP="00980724">
                    <w:pPr>
                      <w:pStyle w:val="Masthead"/>
                      <w:jc w:val="center"/>
                      <w:rPr>
                        <w:b/>
                        <w:bCs/>
                        <w:sz w:val="52"/>
                      </w:rPr>
                    </w:pPr>
                    <w:r>
                      <w:rPr>
                        <w:b/>
                        <w:bCs/>
                        <w:sz w:val="52"/>
                      </w:rPr>
                      <w:t xml:space="preserve">Council </w:t>
                    </w:r>
                    <w:r w:rsidR="00980724">
                      <w:rPr>
                        <w:b/>
                        <w:bCs/>
                        <w:sz w:val="52"/>
                      </w:rPr>
                      <w:t>Policy</w:t>
                    </w:r>
                  </w:p>
                </w:txbxContent>
              </v:textbox>
            </v:shape>
          </w:pict>
        </mc:Fallback>
      </mc:AlternateContent>
    </w:r>
    <w:r w:rsidR="00E87642">
      <w:rPr>
        <w:noProof/>
        <w:lang w:val="en-AU" w:eastAsia="en-AU"/>
      </w:rPr>
      <w:drawing>
        <wp:inline distT="0" distB="0" distL="0" distR="0" wp14:anchorId="55DF9CA6" wp14:editId="6145642C">
          <wp:extent cx="7106285" cy="1441450"/>
          <wp:effectExtent l="0" t="0" r="0" b="6350"/>
          <wp:docPr id="1" name="Picture 1" descr="blu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285" cy="1441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8097" w14:textId="4652E3C3" w:rsidR="00E812C9" w:rsidRDefault="00E812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FC2B" w14:textId="4494CF4C" w:rsidR="00E87642" w:rsidRDefault="00E87642">
    <w:pPr>
      <w:pStyle w:val="Header"/>
      <w:tabs>
        <w:tab w:val="clear" w:pos="8640"/>
      </w:tabs>
      <w:ind w:right="-1"/>
    </w:pPr>
    <w:r>
      <w:rPr>
        <w:noProof/>
        <w:szCs w:val="20"/>
        <w:lang w:val="en-AU" w:eastAsia="en-AU"/>
      </w:rPr>
      <mc:AlternateContent>
        <mc:Choice Requires="wps">
          <w:drawing>
            <wp:anchor distT="0" distB="0" distL="114300" distR="114300" simplePos="0" relativeHeight="251657216" behindDoc="1" locked="0" layoutInCell="1" allowOverlap="1" wp14:anchorId="77123744" wp14:editId="10DF2F35">
              <wp:simplePos x="0" y="0"/>
              <wp:positionH relativeFrom="page">
                <wp:posOffset>685800</wp:posOffset>
              </wp:positionH>
              <wp:positionV relativeFrom="page">
                <wp:posOffset>685800</wp:posOffset>
              </wp:positionV>
              <wp:extent cx="3977640" cy="42291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A520B" w14:textId="77777777" w:rsidR="00E87642" w:rsidRDefault="00E87642">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23744" id="_x0000_t202" coordsize="21600,21600" o:spt="202" path="m,l,21600r21600,l21600,xe">
              <v:stroke joinstyle="miter"/>
              <v:path gradientshapeok="t" o:connecttype="rect"/>
            </v:shapetype>
            <v:shape id="Text Box 25" o:spid="_x0000_s1028"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" filled="f" stroked="f">
              <v:textbox inset="0,0,0,0">
                <w:txbxContent>
                  <w:p w14:paraId="181A520B" w14:textId="77777777" w:rsidR="00E87642" w:rsidRDefault="00E87642">
                    <w:pPr>
                      <w:pStyle w:val="Masthead"/>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F801" w14:textId="3653C254" w:rsidR="00E812C9" w:rsidRDefault="00E81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3E0"/>
    <w:multiLevelType w:val="hybridMultilevel"/>
    <w:tmpl w:val="3588F8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F96EA2"/>
    <w:multiLevelType w:val="hybridMultilevel"/>
    <w:tmpl w:val="AECEC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CC5B03"/>
    <w:multiLevelType w:val="hybridMultilevel"/>
    <w:tmpl w:val="6B483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630A18"/>
    <w:multiLevelType w:val="hybridMultilevel"/>
    <w:tmpl w:val="1DE8C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308B8"/>
    <w:multiLevelType w:val="hybridMultilevel"/>
    <w:tmpl w:val="6AFC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256B9"/>
    <w:multiLevelType w:val="hybridMultilevel"/>
    <w:tmpl w:val="52A0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047E6"/>
    <w:multiLevelType w:val="hybridMultilevel"/>
    <w:tmpl w:val="22962A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9E0DB6"/>
    <w:multiLevelType w:val="hybridMultilevel"/>
    <w:tmpl w:val="3DDE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65DD3"/>
    <w:multiLevelType w:val="hybridMultilevel"/>
    <w:tmpl w:val="75164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86248"/>
    <w:multiLevelType w:val="hybridMultilevel"/>
    <w:tmpl w:val="4788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E46466"/>
    <w:multiLevelType w:val="hybridMultilevel"/>
    <w:tmpl w:val="B75E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00D07"/>
    <w:multiLevelType w:val="hybridMultilevel"/>
    <w:tmpl w:val="3D10ED92"/>
    <w:lvl w:ilvl="0" w:tplc="A7B42E6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3A83A3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1479C0"/>
    <w:multiLevelType w:val="hybridMultilevel"/>
    <w:tmpl w:val="1054B0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5AF047B"/>
    <w:multiLevelType w:val="hybridMultilevel"/>
    <w:tmpl w:val="1A72DC80"/>
    <w:lvl w:ilvl="0" w:tplc="D4B6DF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AD2458"/>
    <w:multiLevelType w:val="hybridMultilevel"/>
    <w:tmpl w:val="F570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F96E3A"/>
    <w:multiLevelType w:val="hybridMultilevel"/>
    <w:tmpl w:val="D8305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9" w15:restartNumberingAfterBreak="0">
    <w:nsid w:val="5CE17216"/>
    <w:multiLevelType w:val="hybridMultilevel"/>
    <w:tmpl w:val="0B68D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27105"/>
    <w:multiLevelType w:val="hybridMultilevel"/>
    <w:tmpl w:val="5BFC3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312FD2"/>
    <w:multiLevelType w:val="hybridMultilevel"/>
    <w:tmpl w:val="8916B204"/>
    <w:lvl w:ilvl="0" w:tplc="D4B6DF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6C0E17"/>
    <w:multiLevelType w:val="hybridMultilevel"/>
    <w:tmpl w:val="6470B692"/>
    <w:lvl w:ilvl="0" w:tplc="AFB414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00038"/>
    <w:multiLevelType w:val="hybridMultilevel"/>
    <w:tmpl w:val="38127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47183E"/>
    <w:multiLevelType w:val="hybridMultilevel"/>
    <w:tmpl w:val="7A742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717A48"/>
    <w:multiLevelType w:val="multilevel"/>
    <w:tmpl w:val="B7443F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5F759A3"/>
    <w:multiLevelType w:val="hybridMultilevel"/>
    <w:tmpl w:val="16E0FC90"/>
    <w:lvl w:ilvl="0" w:tplc="0C090001">
      <w:start w:val="1"/>
      <w:numFmt w:val="bullet"/>
      <w:lvlText w:val=""/>
      <w:lvlJc w:val="left"/>
      <w:pPr>
        <w:ind w:left="720" w:hanging="360"/>
      </w:pPr>
      <w:rPr>
        <w:rFonts w:ascii="Symbol" w:hAnsi="Symbol" w:hint="default"/>
      </w:rPr>
    </w:lvl>
    <w:lvl w:ilvl="1" w:tplc="F9A60A3C">
      <w:numFmt w:val="bullet"/>
      <w:lvlText w:val="•"/>
      <w:lvlJc w:val="left"/>
      <w:pPr>
        <w:ind w:left="1800" w:hanging="720"/>
      </w:pPr>
      <w:rPr>
        <w:rFonts w:ascii="Arial" w:eastAsiaTheme="minorHAnsi" w:hAnsi="Arial" w:cs="Arial"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28079C"/>
    <w:multiLevelType w:val="hybridMultilevel"/>
    <w:tmpl w:val="5264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EC2B9F"/>
    <w:multiLevelType w:val="hybridMultilevel"/>
    <w:tmpl w:val="A292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1A62AC"/>
    <w:multiLevelType w:val="multilevel"/>
    <w:tmpl w:val="81C0353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8"/>
  </w:num>
  <w:num w:numId="3">
    <w:abstractNumId w:val="27"/>
  </w:num>
  <w:num w:numId="4">
    <w:abstractNumId w:val="10"/>
  </w:num>
  <w:num w:numId="5">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6">
    <w:abstractNumId w:val="2"/>
  </w:num>
  <w:num w:numId="7">
    <w:abstractNumId w:val="11"/>
  </w:num>
  <w:num w:numId="8">
    <w:abstractNumId w:val="1"/>
  </w:num>
  <w:num w:numId="9">
    <w:abstractNumId w:val="17"/>
  </w:num>
  <w:num w:numId="10">
    <w:abstractNumId w:val="23"/>
  </w:num>
  <w:num w:numId="11">
    <w:abstractNumId w:val="19"/>
  </w:num>
  <w:num w:numId="12">
    <w:abstractNumId w:val="25"/>
  </w:num>
  <w:num w:numId="13">
    <w:abstractNumId w:val="5"/>
  </w:num>
  <w:num w:numId="14">
    <w:abstractNumId w:val="8"/>
  </w:num>
  <w:num w:numId="15">
    <w:abstractNumId w:val="6"/>
  </w:num>
  <w:num w:numId="16">
    <w:abstractNumId w:val="24"/>
  </w:num>
  <w:num w:numId="17">
    <w:abstractNumId w:val="13"/>
  </w:num>
  <w:num w:numId="18">
    <w:abstractNumId w:val="7"/>
  </w:num>
  <w:num w:numId="19">
    <w:abstractNumId w:val="12"/>
  </w:num>
  <w:num w:numId="20">
    <w:abstractNumId w:val="0"/>
  </w:num>
  <w:num w:numId="21">
    <w:abstractNumId w:val="29"/>
  </w:num>
  <w:num w:numId="22">
    <w:abstractNumId w:val="20"/>
  </w:num>
  <w:num w:numId="23">
    <w:abstractNumId w:val="15"/>
  </w:num>
  <w:num w:numId="24">
    <w:abstractNumId w:val="22"/>
  </w:num>
  <w:num w:numId="25">
    <w:abstractNumId w:val="9"/>
  </w:num>
  <w:num w:numId="26">
    <w:abstractNumId w:val="4"/>
  </w:num>
  <w:num w:numId="27">
    <w:abstractNumId w:val="28"/>
  </w:num>
  <w:num w:numId="28">
    <w:abstractNumId w:val="26"/>
  </w:num>
  <w:num w:numId="29">
    <w:abstractNumId w:val="14"/>
  </w:num>
  <w:num w:numId="30">
    <w:abstractNumId w:val="21"/>
  </w:num>
  <w:num w:numId="3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7A"/>
    <w:rsid w:val="00010E6B"/>
    <w:rsid w:val="000110DF"/>
    <w:rsid w:val="000267ED"/>
    <w:rsid w:val="00026FCD"/>
    <w:rsid w:val="00031E17"/>
    <w:rsid w:val="00037A41"/>
    <w:rsid w:val="000409F5"/>
    <w:rsid w:val="000547B4"/>
    <w:rsid w:val="00055031"/>
    <w:rsid w:val="00055E49"/>
    <w:rsid w:val="00057370"/>
    <w:rsid w:val="00057C7F"/>
    <w:rsid w:val="0006016F"/>
    <w:rsid w:val="00061FA6"/>
    <w:rsid w:val="00063819"/>
    <w:rsid w:val="00066132"/>
    <w:rsid w:val="00066640"/>
    <w:rsid w:val="00066740"/>
    <w:rsid w:val="00071004"/>
    <w:rsid w:val="00072D30"/>
    <w:rsid w:val="00073ADA"/>
    <w:rsid w:val="00076903"/>
    <w:rsid w:val="0007730B"/>
    <w:rsid w:val="00081073"/>
    <w:rsid w:val="00090F42"/>
    <w:rsid w:val="000A1BC6"/>
    <w:rsid w:val="000A6197"/>
    <w:rsid w:val="000B47B0"/>
    <w:rsid w:val="000C021A"/>
    <w:rsid w:val="000D246F"/>
    <w:rsid w:val="000E10F7"/>
    <w:rsid w:val="000F2ACC"/>
    <w:rsid w:val="000F5565"/>
    <w:rsid w:val="001047C2"/>
    <w:rsid w:val="00104E9A"/>
    <w:rsid w:val="00112C15"/>
    <w:rsid w:val="0011532D"/>
    <w:rsid w:val="00116DF8"/>
    <w:rsid w:val="0011702F"/>
    <w:rsid w:val="0012057A"/>
    <w:rsid w:val="00125AF9"/>
    <w:rsid w:val="00125FCE"/>
    <w:rsid w:val="00126C7D"/>
    <w:rsid w:val="00172177"/>
    <w:rsid w:val="00174026"/>
    <w:rsid w:val="00174354"/>
    <w:rsid w:val="00181111"/>
    <w:rsid w:val="00184328"/>
    <w:rsid w:val="00193C37"/>
    <w:rsid w:val="001A4E99"/>
    <w:rsid w:val="001A5C10"/>
    <w:rsid w:val="001B242B"/>
    <w:rsid w:val="001B3714"/>
    <w:rsid w:val="001B3C4F"/>
    <w:rsid w:val="001C33B3"/>
    <w:rsid w:val="001C6690"/>
    <w:rsid w:val="001C69C4"/>
    <w:rsid w:val="001D2EE6"/>
    <w:rsid w:val="001D5AE7"/>
    <w:rsid w:val="001E005E"/>
    <w:rsid w:val="001E7A21"/>
    <w:rsid w:val="001F1685"/>
    <w:rsid w:val="00201970"/>
    <w:rsid w:val="002025F5"/>
    <w:rsid w:val="00203CA0"/>
    <w:rsid w:val="002129F1"/>
    <w:rsid w:val="00217E71"/>
    <w:rsid w:val="00222726"/>
    <w:rsid w:val="0022300F"/>
    <w:rsid w:val="00223A0E"/>
    <w:rsid w:val="00226A17"/>
    <w:rsid w:val="00231C0B"/>
    <w:rsid w:val="00237FA7"/>
    <w:rsid w:val="00241CE1"/>
    <w:rsid w:val="0024434F"/>
    <w:rsid w:val="00245ABF"/>
    <w:rsid w:val="0025015B"/>
    <w:rsid w:val="00252521"/>
    <w:rsid w:val="00280660"/>
    <w:rsid w:val="0028198B"/>
    <w:rsid w:val="00284A0E"/>
    <w:rsid w:val="002876ED"/>
    <w:rsid w:val="002A4DE6"/>
    <w:rsid w:val="002A7187"/>
    <w:rsid w:val="002B018F"/>
    <w:rsid w:val="002B0F5F"/>
    <w:rsid w:val="002B560D"/>
    <w:rsid w:val="002D147C"/>
    <w:rsid w:val="002E0CED"/>
    <w:rsid w:val="002E505D"/>
    <w:rsid w:val="002F0C9B"/>
    <w:rsid w:val="00305990"/>
    <w:rsid w:val="0030721D"/>
    <w:rsid w:val="00310EB2"/>
    <w:rsid w:val="0031433B"/>
    <w:rsid w:val="00323322"/>
    <w:rsid w:val="00327221"/>
    <w:rsid w:val="00342813"/>
    <w:rsid w:val="003471E4"/>
    <w:rsid w:val="0035778F"/>
    <w:rsid w:val="0036236D"/>
    <w:rsid w:val="003631C2"/>
    <w:rsid w:val="00372E26"/>
    <w:rsid w:val="00376BE9"/>
    <w:rsid w:val="003811E6"/>
    <w:rsid w:val="00385911"/>
    <w:rsid w:val="003869D2"/>
    <w:rsid w:val="00392B1D"/>
    <w:rsid w:val="00396B5D"/>
    <w:rsid w:val="003B3772"/>
    <w:rsid w:val="003C012C"/>
    <w:rsid w:val="003D2CC0"/>
    <w:rsid w:val="003E37F9"/>
    <w:rsid w:val="003F0439"/>
    <w:rsid w:val="003F106E"/>
    <w:rsid w:val="003F1528"/>
    <w:rsid w:val="003F30E7"/>
    <w:rsid w:val="0040625D"/>
    <w:rsid w:val="00410B49"/>
    <w:rsid w:val="00411C31"/>
    <w:rsid w:val="0041286E"/>
    <w:rsid w:val="004172DB"/>
    <w:rsid w:val="00421165"/>
    <w:rsid w:val="00425832"/>
    <w:rsid w:val="00425EBE"/>
    <w:rsid w:val="004271FA"/>
    <w:rsid w:val="004314BB"/>
    <w:rsid w:val="0043249F"/>
    <w:rsid w:val="00433BA1"/>
    <w:rsid w:val="00444CF0"/>
    <w:rsid w:val="00454136"/>
    <w:rsid w:val="00457566"/>
    <w:rsid w:val="00465B04"/>
    <w:rsid w:val="00466D0C"/>
    <w:rsid w:val="0047040B"/>
    <w:rsid w:val="00470662"/>
    <w:rsid w:val="00470A56"/>
    <w:rsid w:val="004751BA"/>
    <w:rsid w:val="004776A3"/>
    <w:rsid w:val="00477DC5"/>
    <w:rsid w:val="004859C0"/>
    <w:rsid w:val="00492C31"/>
    <w:rsid w:val="004A2CB4"/>
    <w:rsid w:val="004A6402"/>
    <w:rsid w:val="004B0E4E"/>
    <w:rsid w:val="004B2347"/>
    <w:rsid w:val="004B5AD0"/>
    <w:rsid w:val="004B7699"/>
    <w:rsid w:val="004C3139"/>
    <w:rsid w:val="004C732D"/>
    <w:rsid w:val="004D2FC0"/>
    <w:rsid w:val="004D6DF8"/>
    <w:rsid w:val="004D7CBD"/>
    <w:rsid w:val="004E3427"/>
    <w:rsid w:val="004E6640"/>
    <w:rsid w:val="004F3DD0"/>
    <w:rsid w:val="00502738"/>
    <w:rsid w:val="00504B21"/>
    <w:rsid w:val="00507C56"/>
    <w:rsid w:val="0051018C"/>
    <w:rsid w:val="00523817"/>
    <w:rsid w:val="00525413"/>
    <w:rsid w:val="00534239"/>
    <w:rsid w:val="0054509E"/>
    <w:rsid w:val="00547212"/>
    <w:rsid w:val="00547354"/>
    <w:rsid w:val="005500AB"/>
    <w:rsid w:val="00550893"/>
    <w:rsid w:val="00553EFC"/>
    <w:rsid w:val="0055625D"/>
    <w:rsid w:val="00557714"/>
    <w:rsid w:val="00561356"/>
    <w:rsid w:val="005723B1"/>
    <w:rsid w:val="00581353"/>
    <w:rsid w:val="0058387F"/>
    <w:rsid w:val="00587093"/>
    <w:rsid w:val="0058771A"/>
    <w:rsid w:val="0059293D"/>
    <w:rsid w:val="005A05CA"/>
    <w:rsid w:val="005A0C20"/>
    <w:rsid w:val="005A272C"/>
    <w:rsid w:val="005A6214"/>
    <w:rsid w:val="005B3EEC"/>
    <w:rsid w:val="005E2A81"/>
    <w:rsid w:val="005E4EF8"/>
    <w:rsid w:val="005F2510"/>
    <w:rsid w:val="005F5DFB"/>
    <w:rsid w:val="005F610C"/>
    <w:rsid w:val="0060747E"/>
    <w:rsid w:val="0061003E"/>
    <w:rsid w:val="006108C6"/>
    <w:rsid w:val="00610FD2"/>
    <w:rsid w:val="006118D4"/>
    <w:rsid w:val="00611EEE"/>
    <w:rsid w:val="00615978"/>
    <w:rsid w:val="00616756"/>
    <w:rsid w:val="00623D8F"/>
    <w:rsid w:val="00627AA9"/>
    <w:rsid w:val="00634F69"/>
    <w:rsid w:val="0063683A"/>
    <w:rsid w:val="00637893"/>
    <w:rsid w:val="00643338"/>
    <w:rsid w:val="00651AF5"/>
    <w:rsid w:val="006538EB"/>
    <w:rsid w:val="006560A8"/>
    <w:rsid w:val="00657B77"/>
    <w:rsid w:val="0066166A"/>
    <w:rsid w:val="006635D8"/>
    <w:rsid w:val="00664848"/>
    <w:rsid w:val="006650A4"/>
    <w:rsid w:val="006701C3"/>
    <w:rsid w:val="0067178D"/>
    <w:rsid w:val="00671B12"/>
    <w:rsid w:val="00684AA9"/>
    <w:rsid w:val="006851D7"/>
    <w:rsid w:val="006965E2"/>
    <w:rsid w:val="00697211"/>
    <w:rsid w:val="006A09C1"/>
    <w:rsid w:val="006A2A64"/>
    <w:rsid w:val="006A53CE"/>
    <w:rsid w:val="006B1BCD"/>
    <w:rsid w:val="006B4BD9"/>
    <w:rsid w:val="006C5487"/>
    <w:rsid w:val="006E2B38"/>
    <w:rsid w:val="006E4754"/>
    <w:rsid w:val="006E5467"/>
    <w:rsid w:val="006F42C3"/>
    <w:rsid w:val="006F5689"/>
    <w:rsid w:val="006F5853"/>
    <w:rsid w:val="006F698E"/>
    <w:rsid w:val="00707086"/>
    <w:rsid w:val="00723772"/>
    <w:rsid w:val="00727E65"/>
    <w:rsid w:val="00737108"/>
    <w:rsid w:val="007436AA"/>
    <w:rsid w:val="00744032"/>
    <w:rsid w:val="00747C08"/>
    <w:rsid w:val="00761365"/>
    <w:rsid w:val="00765A34"/>
    <w:rsid w:val="00766FF0"/>
    <w:rsid w:val="007744CF"/>
    <w:rsid w:val="00775222"/>
    <w:rsid w:val="00780F9A"/>
    <w:rsid w:val="00782AA1"/>
    <w:rsid w:val="00787761"/>
    <w:rsid w:val="00787C7A"/>
    <w:rsid w:val="007927AD"/>
    <w:rsid w:val="00795A34"/>
    <w:rsid w:val="00795BB7"/>
    <w:rsid w:val="007B1E0E"/>
    <w:rsid w:val="007B5CCD"/>
    <w:rsid w:val="007B74DD"/>
    <w:rsid w:val="007C247A"/>
    <w:rsid w:val="007C65DD"/>
    <w:rsid w:val="007D49C5"/>
    <w:rsid w:val="007D7EDB"/>
    <w:rsid w:val="007E2941"/>
    <w:rsid w:val="007E7489"/>
    <w:rsid w:val="007E7DFE"/>
    <w:rsid w:val="007F26D0"/>
    <w:rsid w:val="007F5B90"/>
    <w:rsid w:val="00812AFC"/>
    <w:rsid w:val="00814091"/>
    <w:rsid w:val="00823EA9"/>
    <w:rsid w:val="00832158"/>
    <w:rsid w:val="00840C7D"/>
    <w:rsid w:val="008570FB"/>
    <w:rsid w:val="008609B0"/>
    <w:rsid w:val="008619D9"/>
    <w:rsid w:val="00883A9F"/>
    <w:rsid w:val="00885580"/>
    <w:rsid w:val="00894B6F"/>
    <w:rsid w:val="008A0BB4"/>
    <w:rsid w:val="008A0EC5"/>
    <w:rsid w:val="008A3289"/>
    <w:rsid w:val="008A6337"/>
    <w:rsid w:val="008A6D34"/>
    <w:rsid w:val="008B0DF4"/>
    <w:rsid w:val="008B1DDC"/>
    <w:rsid w:val="008B738F"/>
    <w:rsid w:val="008C3457"/>
    <w:rsid w:val="008C42BA"/>
    <w:rsid w:val="008C6136"/>
    <w:rsid w:val="008D0282"/>
    <w:rsid w:val="008D3739"/>
    <w:rsid w:val="008D4BB2"/>
    <w:rsid w:val="008D6139"/>
    <w:rsid w:val="008E15EE"/>
    <w:rsid w:val="008E1DE9"/>
    <w:rsid w:val="00900AFC"/>
    <w:rsid w:val="0090464C"/>
    <w:rsid w:val="00904D67"/>
    <w:rsid w:val="0090514C"/>
    <w:rsid w:val="00910666"/>
    <w:rsid w:val="009202E9"/>
    <w:rsid w:val="00932E6C"/>
    <w:rsid w:val="0093481C"/>
    <w:rsid w:val="00952931"/>
    <w:rsid w:val="00960EDB"/>
    <w:rsid w:val="00970B9D"/>
    <w:rsid w:val="009748C9"/>
    <w:rsid w:val="00980724"/>
    <w:rsid w:val="00982213"/>
    <w:rsid w:val="0098680D"/>
    <w:rsid w:val="00992854"/>
    <w:rsid w:val="00997BBD"/>
    <w:rsid w:val="009A062A"/>
    <w:rsid w:val="009A4969"/>
    <w:rsid w:val="009A540E"/>
    <w:rsid w:val="009B2B5A"/>
    <w:rsid w:val="009B7966"/>
    <w:rsid w:val="009C2C92"/>
    <w:rsid w:val="009C3A91"/>
    <w:rsid w:val="009D1C4D"/>
    <w:rsid w:val="009E028C"/>
    <w:rsid w:val="009E1E7A"/>
    <w:rsid w:val="009E3320"/>
    <w:rsid w:val="009E7B67"/>
    <w:rsid w:val="009F262E"/>
    <w:rsid w:val="009F4E60"/>
    <w:rsid w:val="00A00FFF"/>
    <w:rsid w:val="00A03622"/>
    <w:rsid w:val="00A06615"/>
    <w:rsid w:val="00A07499"/>
    <w:rsid w:val="00A10CCE"/>
    <w:rsid w:val="00A126D6"/>
    <w:rsid w:val="00A23612"/>
    <w:rsid w:val="00A26709"/>
    <w:rsid w:val="00A273A3"/>
    <w:rsid w:val="00A4783A"/>
    <w:rsid w:val="00A47C92"/>
    <w:rsid w:val="00A52463"/>
    <w:rsid w:val="00A5586A"/>
    <w:rsid w:val="00A65BCC"/>
    <w:rsid w:val="00A7644C"/>
    <w:rsid w:val="00A82C1B"/>
    <w:rsid w:val="00A91F14"/>
    <w:rsid w:val="00A934C1"/>
    <w:rsid w:val="00AA6BD9"/>
    <w:rsid w:val="00AB3C52"/>
    <w:rsid w:val="00AB6B0A"/>
    <w:rsid w:val="00AC3637"/>
    <w:rsid w:val="00AC370C"/>
    <w:rsid w:val="00AC6DB1"/>
    <w:rsid w:val="00AD087F"/>
    <w:rsid w:val="00AD5C70"/>
    <w:rsid w:val="00AD5F3D"/>
    <w:rsid w:val="00AE0F00"/>
    <w:rsid w:val="00AE21FD"/>
    <w:rsid w:val="00AE323A"/>
    <w:rsid w:val="00AF15F3"/>
    <w:rsid w:val="00AF289D"/>
    <w:rsid w:val="00AF455D"/>
    <w:rsid w:val="00B038DE"/>
    <w:rsid w:val="00B04481"/>
    <w:rsid w:val="00B068BF"/>
    <w:rsid w:val="00B079B6"/>
    <w:rsid w:val="00B07C1A"/>
    <w:rsid w:val="00B121FC"/>
    <w:rsid w:val="00B13F55"/>
    <w:rsid w:val="00B1526F"/>
    <w:rsid w:val="00B152AB"/>
    <w:rsid w:val="00B20D88"/>
    <w:rsid w:val="00B256DF"/>
    <w:rsid w:val="00B344BD"/>
    <w:rsid w:val="00B350BF"/>
    <w:rsid w:val="00B4297A"/>
    <w:rsid w:val="00B42A76"/>
    <w:rsid w:val="00B44556"/>
    <w:rsid w:val="00B513CF"/>
    <w:rsid w:val="00B53A63"/>
    <w:rsid w:val="00B5686C"/>
    <w:rsid w:val="00B56B5F"/>
    <w:rsid w:val="00B61910"/>
    <w:rsid w:val="00B61BD5"/>
    <w:rsid w:val="00B70682"/>
    <w:rsid w:val="00B80380"/>
    <w:rsid w:val="00B80C8C"/>
    <w:rsid w:val="00B84DB8"/>
    <w:rsid w:val="00B8693E"/>
    <w:rsid w:val="00B870DC"/>
    <w:rsid w:val="00B904C8"/>
    <w:rsid w:val="00BA02B1"/>
    <w:rsid w:val="00BA14AA"/>
    <w:rsid w:val="00BA4620"/>
    <w:rsid w:val="00BB60F2"/>
    <w:rsid w:val="00BC0DB5"/>
    <w:rsid w:val="00BC36AA"/>
    <w:rsid w:val="00BC5254"/>
    <w:rsid w:val="00BD74EF"/>
    <w:rsid w:val="00BE5300"/>
    <w:rsid w:val="00BF2647"/>
    <w:rsid w:val="00BF3679"/>
    <w:rsid w:val="00C0428C"/>
    <w:rsid w:val="00C06FA4"/>
    <w:rsid w:val="00C1584D"/>
    <w:rsid w:val="00C20325"/>
    <w:rsid w:val="00C24886"/>
    <w:rsid w:val="00C251EE"/>
    <w:rsid w:val="00C2626F"/>
    <w:rsid w:val="00C26384"/>
    <w:rsid w:val="00C26B31"/>
    <w:rsid w:val="00C30B31"/>
    <w:rsid w:val="00C361EF"/>
    <w:rsid w:val="00C419B0"/>
    <w:rsid w:val="00C43319"/>
    <w:rsid w:val="00C56943"/>
    <w:rsid w:val="00C61C73"/>
    <w:rsid w:val="00C63FA3"/>
    <w:rsid w:val="00C7175C"/>
    <w:rsid w:val="00C74DF9"/>
    <w:rsid w:val="00C77235"/>
    <w:rsid w:val="00C82EB7"/>
    <w:rsid w:val="00CA13B5"/>
    <w:rsid w:val="00CA57E2"/>
    <w:rsid w:val="00CA63CE"/>
    <w:rsid w:val="00CB0312"/>
    <w:rsid w:val="00CC0019"/>
    <w:rsid w:val="00CD19BB"/>
    <w:rsid w:val="00CD72C6"/>
    <w:rsid w:val="00CE4D33"/>
    <w:rsid w:val="00CF265B"/>
    <w:rsid w:val="00CF5CBF"/>
    <w:rsid w:val="00D03135"/>
    <w:rsid w:val="00D03E0B"/>
    <w:rsid w:val="00D05747"/>
    <w:rsid w:val="00D12D04"/>
    <w:rsid w:val="00D15661"/>
    <w:rsid w:val="00D1658E"/>
    <w:rsid w:val="00D16AFC"/>
    <w:rsid w:val="00D305E8"/>
    <w:rsid w:val="00D33BD6"/>
    <w:rsid w:val="00D3453B"/>
    <w:rsid w:val="00D378A1"/>
    <w:rsid w:val="00D54D62"/>
    <w:rsid w:val="00D64658"/>
    <w:rsid w:val="00D653AD"/>
    <w:rsid w:val="00D73E39"/>
    <w:rsid w:val="00D763C2"/>
    <w:rsid w:val="00D812F6"/>
    <w:rsid w:val="00D82483"/>
    <w:rsid w:val="00D84237"/>
    <w:rsid w:val="00D8477A"/>
    <w:rsid w:val="00D8535C"/>
    <w:rsid w:val="00D853FA"/>
    <w:rsid w:val="00D90B9E"/>
    <w:rsid w:val="00D92677"/>
    <w:rsid w:val="00D93841"/>
    <w:rsid w:val="00D96815"/>
    <w:rsid w:val="00D96923"/>
    <w:rsid w:val="00DB70F1"/>
    <w:rsid w:val="00DE2C08"/>
    <w:rsid w:val="00DE38D2"/>
    <w:rsid w:val="00DE721D"/>
    <w:rsid w:val="00DF52FF"/>
    <w:rsid w:val="00DF68CD"/>
    <w:rsid w:val="00E00D0A"/>
    <w:rsid w:val="00E04C1A"/>
    <w:rsid w:val="00E10AA9"/>
    <w:rsid w:val="00E141A1"/>
    <w:rsid w:val="00E15DF2"/>
    <w:rsid w:val="00E23E38"/>
    <w:rsid w:val="00E3040D"/>
    <w:rsid w:val="00E319D0"/>
    <w:rsid w:val="00E33BE1"/>
    <w:rsid w:val="00E342FA"/>
    <w:rsid w:val="00E35F22"/>
    <w:rsid w:val="00E547C2"/>
    <w:rsid w:val="00E61843"/>
    <w:rsid w:val="00E639A8"/>
    <w:rsid w:val="00E74C99"/>
    <w:rsid w:val="00E77E4C"/>
    <w:rsid w:val="00E80FB2"/>
    <w:rsid w:val="00E812C9"/>
    <w:rsid w:val="00E8226E"/>
    <w:rsid w:val="00E87642"/>
    <w:rsid w:val="00E93D7D"/>
    <w:rsid w:val="00E96A3F"/>
    <w:rsid w:val="00E97669"/>
    <w:rsid w:val="00EB46D3"/>
    <w:rsid w:val="00EB6760"/>
    <w:rsid w:val="00EC1E4C"/>
    <w:rsid w:val="00ED1760"/>
    <w:rsid w:val="00ED18F7"/>
    <w:rsid w:val="00ED1A76"/>
    <w:rsid w:val="00ED6F99"/>
    <w:rsid w:val="00EE08EA"/>
    <w:rsid w:val="00EE7881"/>
    <w:rsid w:val="00EE7CCE"/>
    <w:rsid w:val="00EF5C53"/>
    <w:rsid w:val="00F00AF9"/>
    <w:rsid w:val="00F01D14"/>
    <w:rsid w:val="00F03B05"/>
    <w:rsid w:val="00F14CBD"/>
    <w:rsid w:val="00F16EDC"/>
    <w:rsid w:val="00F17829"/>
    <w:rsid w:val="00F20BD1"/>
    <w:rsid w:val="00F2100A"/>
    <w:rsid w:val="00F22AC2"/>
    <w:rsid w:val="00F25AA6"/>
    <w:rsid w:val="00F26AC7"/>
    <w:rsid w:val="00F27C31"/>
    <w:rsid w:val="00F314B0"/>
    <w:rsid w:val="00F35D73"/>
    <w:rsid w:val="00F4247E"/>
    <w:rsid w:val="00F535CC"/>
    <w:rsid w:val="00F6260D"/>
    <w:rsid w:val="00F62C31"/>
    <w:rsid w:val="00F64871"/>
    <w:rsid w:val="00F67BDB"/>
    <w:rsid w:val="00F72B04"/>
    <w:rsid w:val="00F7577B"/>
    <w:rsid w:val="00F83B95"/>
    <w:rsid w:val="00F85B4F"/>
    <w:rsid w:val="00F91F6E"/>
    <w:rsid w:val="00FA60EB"/>
    <w:rsid w:val="00FB3BEA"/>
    <w:rsid w:val="00FB4DB5"/>
    <w:rsid w:val="00FC19DA"/>
    <w:rsid w:val="00FE2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48FAD"/>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1D"/>
    <w:rPr>
      <w:rFonts w:ascii="Cambria" w:eastAsia="MS Mincho" w:hAnsi="Cambria"/>
      <w:sz w:val="24"/>
      <w:szCs w:val="24"/>
      <w:lang w:val="en-US" w:eastAsia="en-US"/>
    </w:rPr>
  </w:style>
  <w:style w:type="paragraph" w:styleId="Heading1">
    <w:name w:val="heading 1"/>
    <w:basedOn w:val="Normal"/>
    <w:next w:val="Normal"/>
    <w:qFormat/>
    <w:rsid w:val="004D7CBD"/>
    <w:pPr>
      <w:keepNext/>
      <w:spacing w:before="120"/>
      <w:outlineLvl w:val="0"/>
    </w:pPr>
    <w:rPr>
      <w:rFonts w:ascii="Arial" w:hAnsi="Arial"/>
      <w:b/>
      <w:kern w:val="32"/>
      <w:szCs w:val="32"/>
    </w:rPr>
  </w:style>
  <w:style w:type="paragraph" w:styleId="Heading2">
    <w:name w:val="heading 2"/>
    <w:basedOn w:val="Normal"/>
    <w:next w:val="Normal"/>
    <w:qFormat/>
    <w:rsid w:val="00CD72C6"/>
    <w:pPr>
      <w:keepNext/>
      <w:ind w:left="720" w:right="-1"/>
      <w:outlineLvl w:val="1"/>
    </w:pPr>
    <w:rPr>
      <w:rFonts w:ascii="Arial" w:hAnsi="Arial"/>
      <w:b/>
      <w:bCs/>
      <w:sz w:val="22"/>
    </w:rPr>
  </w:style>
  <w:style w:type="paragraph" w:styleId="Heading3">
    <w:name w:val="heading 3"/>
    <w:basedOn w:val="Normal"/>
    <w:next w:val="Normal"/>
    <w:link w:val="Heading3Char"/>
    <w:uiPriority w:val="9"/>
    <w:unhideWhenUsed/>
    <w:qFormat/>
    <w:rsid w:val="00671B1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71B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econdbullet">
    <w:name w:val="Second bullet"/>
    <w:basedOn w:val="Normal"/>
    <w:rsid w:val="00707086"/>
    <w:pPr>
      <w:numPr>
        <w:numId w:val="1"/>
      </w:numPr>
    </w:pPr>
  </w:style>
  <w:style w:type="table" w:styleId="TableGrid">
    <w:name w:val="Table Grid"/>
    <w:basedOn w:val="TableNormal"/>
    <w:uiPriority w:val="59"/>
    <w:rsid w:val="00FB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EDB"/>
    <w:pPr>
      <w:ind w:left="720"/>
      <w:contextualSpacing/>
    </w:pPr>
  </w:style>
  <w:style w:type="paragraph" w:customStyle="1" w:styleId="body">
    <w:name w:val="body"/>
    <w:qFormat/>
    <w:rsid w:val="00C419B0"/>
    <w:pPr>
      <w:spacing w:after="120" w:line="270" w:lineRule="atLeast"/>
    </w:pPr>
    <w:rPr>
      <w:rFonts w:ascii="Arial" w:eastAsia="Times" w:hAnsi="Arial"/>
      <w:sz w:val="24"/>
      <w:lang w:eastAsia="en-US"/>
    </w:rPr>
  </w:style>
  <w:style w:type="paragraph" w:customStyle="1" w:styleId="DHHSbullet1">
    <w:name w:val="DHHS bullet 1"/>
    <w:basedOn w:val="body"/>
    <w:uiPriority w:val="99"/>
    <w:qFormat/>
    <w:rsid w:val="001D2EE6"/>
    <w:pPr>
      <w:numPr>
        <w:numId w:val="2"/>
      </w:numPr>
      <w:spacing w:after="40"/>
    </w:pPr>
  </w:style>
  <w:style w:type="paragraph" w:customStyle="1" w:styleId="DHHSbullet2">
    <w:name w:val="DHHS bullet 2"/>
    <w:basedOn w:val="body"/>
    <w:uiPriority w:val="99"/>
    <w:qFormat/>
    <w:rsid w:val="001D2EE6"/>
    <w:pPr>
      <w:numPr>
        <w:ilvl w:val="2"/>
        <w:numId w:val="2"/>
      </w:numPr>
      <w:spacing w:after="40"/>
    </w:pPr>
  </w:style>
  <w:style w:type="paragraph" w:customStyle="1" w:styleId="DHHStablebullet">
    <w:name w:val="DHHS table bullet"/>
    <w:basedOn w:val="Normal"/>
    <w:uiPriority w:val="99"/>
    <w:qFormat/>
    <w:rsid w:val="001D2EE6"/>
    <w:pPr>
      <w:numPr>
        <w:ilvl w:val="6"/>
        <w:numId w:val="2"/>
      </w:numPr>
      <w:spacing w:before="80" w:after="60"/>
    </w:pPr>
    <w:rPr>
      <w:sz w:val="20"/>
      <w:szCs w:val="20"/>
    </w:rPr>
  </w:style>
  <w:style w:type="paragraph" w:customStyle="1" w:styleId="DHHSbulletindent">
    <w:name w:val="DHHS bullet indent"/>
    <w:basedOn w:val="body"/>
    <w:uiPriority w:val="99"/>
    <w:rsid w:val="001D2EE6"/>
    <w:pPr>
      <w:numPr>
        <w:ilvl w:val="4"/>
        <w:numId w:val="2"/>
      </w:numPr>
      <w:spacing w:after="40"/>
    </w:pPr>
  </w:style>
  <w:style w:type="paragraph" w:customStyle="1" w:styleId="DHHSbullet1lastline">
    <w:name w:val="DHHS bullet 1 last line"/>
    <w:basedOn w:val="DHHSbullet1"/>
    <w:uiPriority w:val="99"/>
    <w:qFormat/>
    <w:rsid w:val="001D2EE6"/>
    <w:pPr>
      <w:numPr>
        <w:ilvl w:val="1"/>
      </w:numPr>
      <w:spacing w:after="120"/>
    </w:pPr>
  </w:style>
  <w:style w:type="paragraph" w:customStyle="1" w:styleId="DHHSbullet2lastline">
    <w:name w:val="DHHS bullet 2 last line"/>
    <w:basedOn w:val="DHHSbullet2"/>
    <w:uiPriority w:val="99"/>
    <w:qFormat/>
    <w:rsid w:val="001D2EE6"/>
    <w:pPr>
      <w:numPr>
        <w:ilvl w:val="3"/>
      </w:numPr>
      <w:spacing w:after="120"/>
    </w:pPr>
  </w:style>
  <w:style w:type="paragraph" w:customStyle="1" w:styleId="DHHSbulletindentlastline">
    <w:name w:val="DHHS bullet indent last line"/>
    <w:basedOn w:val="body"/>
    <w:uiPriority w:val="99"/>
    <w:rsid w:val="001D2EE6"/>
    <w:pPr>
      <w:numPr>
        <w:ilvl w:val="5"/>
        <w:numId w:val="2"/>
      </w:numPr>
    </w:pPr>
  </w:style>
  <w:style w:type="numbering" w:customStyle="1" w:styleId="ZZBullets">
    <w:name w:val="ZZ Bullets"/>
    <w:rsid w:val="001D2EE6"/>
    <w:pPr>
      <w:numPr>
        <w:numId w:val="2"/>
      </w:numPr>
    </w:pPr>
  </w:style>
  <w:style w:type="character" w:styleId="CommentReference">
    <w:name w:val="annotation reference"/>
    <w:basedOn w:val="DefaultParagraphFont"/>
    <w:uiPriority w:val="99"/>
    <w:semiHidden/>
    <w:unhideWhenUsed/>
    <w:rsid w:val="00466D0C"/>
    <w:rPr>
      <w:sz w:val="16"/>
      <w:szCs w:val="16"/>
    </w:rPr>
  </w:style>
  <w:style w:type="paragraph" w:styleId="CommentText">
    <w:name w:val="annotation text"/>
    <w:basedOn w:val="Normal"/>
    <w:link w:val="CommentTextChar"/>
    <w:uiPriority w:val="99"/>
    <w:semiHidden/>
    <w:unhideWhenUsed/>
    <w:rsid w:val="00466D0C"/>
    <w:rPr>
      <w:sz w:val="20"/>
      <w:szCs w:val="20"/>
    </w:rPr>
  </w:style>
  <w:style w:type="character" w:customStyle="1" w:styleId="CommentTextChar">
    <w:name w:val="Comment Text Char"/>
    <w:basedOn w:val="DefaultParagraphFont"/>
    <w:link w:val="CommentText"/>
    <w:uiPriority w:val="99"/>
    <w:semiHidden/>
    <w:rsid w:val="00466D0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66D0C"/>
    <w:rPr>
      <w:b/>
      <w:bCs/>
    </w:rPr>
  </w:style>
  <w:style w:type="character" w:customStyle="1" w:styleId="CommentSubjectChar">
    <w:name w:val="Comment Subject Char"/>
    <w:basedOn w:val="CommentTextChar"/>
    <w:link w:val="CommentSubject"/>
    <w:uiPriority w:val="99"/>
    <w:semiHidden/>
    <w:rsid w:val="00466D0C"/>
    <w:rPr>
      <w:rFonts w:ascii="Arial" w:hAnsi="Arial"/>
      <w:b/>
      <w:bCs/>
      <w:lang w:eastAsia="en-US"/>
    </w:rPr>
  </w:style>
  <w:style w:type="paragraph" w:styleId="TOCHeading">
    <w:name w:val="TOC Heading"/>
    <w:basedOn w:val="Heading1"/>
    <w:next w:val="Normal"/>
    <w:uiPriority w:val="39"/>
    <w:unhideWhenUsed/>
    <w:qFormat/>
    <w:rsid w:val="00E87642"/>
    <w:pPr>
      <w:keepLines/>
      <w:spacing w:before="240" w:line="259" w:lineRule="auto"/>
      <w:outlineLvl w:val="9"/>
    </w:pPr>
    <w:rPr>
      <w:rFonts w:asciiTheme="majorHAnsi" w:eastAsiaTheme="majorEastAsia" w:hAnsiTheme="majorHAnsi" w:cstheme="majorBidi"/>
      <w:b w:val="0"/>
      <w:color w:val="2E74B5" w:themeColor="accent1" w:themeShade="BF"/>
      <w:kern w:val="0"/>
      <w:sz w:val="32"/>
    </w:rPr>
  </w:style>
  <w:style w:type="paragraph" w:styleId="TOC1">
    <w:name w:val="toc 1"/>
    <w:basedOn w:val="Normal"/>
    <w:next w:val="Normal"/>
    <w:autoRedefine/>
    <w:uiPriority w:val="39"/>
    <w:unhideWhenUsed/>
    <w:rsid w:val="00F72B04"/>
    <w:pPr>
      <w:tabs>
        <w:tab w:val="left" w:pos="426"/>
        <w:tab w:val="right" w:leader="dot" w:pos="9910"/>
      </w:tabs>
      <w:spacing w:after="100"/>
    </w:pPr>
    <w:rPr>
      <w:rFonts w:ascii="Arial" w:hAnsi="Arial" w:cs="Arial"/>
      <w:noProof/>
    </w:rPr>
  </w:style>
  <w:style w:type="paragraph" w:styleId="TOC2">
    <w:name w:val="toc 2"/>
    <w:basedOn w:val="Normal"/>
    <w:next w:val="Normal"/>
    <w:autoRedefine/>
    <w:uiPriority w:val="39"/>
    <w:unhideWhenUsed/>
    <w:rsid w:val="004B2347"/>
    <w:pPr>
      <w:tabs>
        <w:tab w:val="right" w:leader="dot" w:pos="9910"/>
      </w:tabs>
      <w:spacing w:after="100"/>
      <w:ind w:left="240"/>
    </w:pPr>
    <w:rPr>
      <w:rFonts w:ascii="Arial" w:hAnsi="Arial" w:cs="Arial"/>
      <w:noProof/>
      <w:lang w:eastAsia="en-AU"/>
    </w:rPr>
  </w:style>
  <w:style w:type="paragraph" w:customStyle="1" w:styleId="BodyCopy">
    <w:name w:val="Body Copy"/>
    <w:basedOn w:val="Normal"/>
    <w:qFormat/>
    <w:rsid w:val="00823EA9"/>
    <w:pPr>
      <w:spacing w:after="240" w:line="360" w:lineRule="auto"/>
    </w:pPr>
    <w:rPr>
      <w:rFonts w:ascii="Helvetica Light" w:eastAsiaTheme="minorHAnsi" w:hAnsi="Helvetica Light" w:cstheme="minorBidi"/>
      <w:color w:val="000000" w:themeColor="text1"/>
      <w:sz w:val="22"/>
      <w:szCs w:val="22"/>
      <w:lang w:val="en-AU"/>
    </w:rPr>
  </w:style>
  <w:style w:type="character" w:customStyle="1" w:styleId="Heading3Char">
    <w:name w:val="Heading 3 Char"/>
    <w:basedOn w:val="DefaultParagraphFont"/>
    <w:link w:val="Heading3"/>
    <w:uiPriority w:val="9"/>
    <w:rsid w:val="00671B12"/>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671B12"/>
    <w:rPr>
      <w:rFonts w:asciiTheme="majorHAnsi" w:eastAsiaTheme="majorEastAsia" w:hAnsiTheme="majorHAnsi" w:cstheme="majorBidi"/>
      <w:i/>
      <w:iCs/>
      <w:color w:val="2E74B5" w:themeColor="accent1" w:themeShade="BF"/>
      <w:sz w:val="24"/>
      <w:szCs w:val="24"/>
      <w:lang w:val="en-US" w:eastAsia="en-US"/>
    </w:rPr>
  </w:style>
  <w:style w:type="paragraph" w:styleId="TOC3">
    <w:name w:val="toc 3"/>
    <w:basedOn w:val="Normal"/>
    <w:next w:val="Normal"/>
    <w:autoRedefine/>
    <w:uiPriority w:val="39"/>
    <w:unhideWhenUsed/>
    <w:rsid w:val="00761365"/>
    <w:pPr>
      <w:spacing w:after="100"/>
      <w:ind w:left="480"/>
    </w:pPr>
  </w:style>
  <w:style w:type="table" w:styleId="TableGridLight">
    <w:name w:val="Grid Table Light"/>
    <w:basedOn w:val="TableNormal"/>
    <w:uiPriority w:val="40"/>
    <w:rsid w:val="00E96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5A0C20"/>
    <w:rPr>
      <w:rFonts w:ascii="Cambria" w:eastAsia="MS Mincho" w:hAnsi="Cambria"/>
      <w:sz w:val="24"/>
      <w:szCs w:val="24"/>
      <w:lang w:val="en-US" w:eastAsia="en-US"/>
    </w:rPr>
  </w:style>
  <w:style w:type="paragraph" w:styleId="Revision">
    <w:name w:val="Revision"/>
    <w:hidden/>
    <w:uiPriority w:val="99"/>
    <w:semiHidden/>
    <w:rsid w:val="00F535CC"/>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2432">
      <w:bodyDiv w:val="1"/>
      <w:marLeft w:val="0"/>
      <w:marRight w:val="0"/>
      <w:marTop w:val="0"/>
      <w:marBottom w:val="0"/>
      <w:divBdr>
        <w:top w:val="none" w:sz="0" w:space="0" w:color="auto"/>
        <w:left w:val="none" w:sz="0" w:space="0" w:color="auto"/>
        <w:bottom w:val="none" w:sz="0" w:space="0" w:color="auto"/>
        <w:right w:val="none" w:sz="0" w:space="0" w:color="auto"/>
      </w:divBdr>
      <w:divsChild>
        <w:div w:id="261770322">
          <w:marLeft w:val="0"/>
          <w:marRight w:val="0"/>
          <w:marTop w:val="0"/>
          <w:marBottom w:val="0"/>
          <w:divBdr>
            <w:top w:val="none" w:sz="0" w:space="0" w:color="auto"/>
            <w:left w:val="none" w:sz="0" w:space="0" w:color="auto"/>
            <w:bottom w:val="none" w:sz="0" w:space="0" w:color="auto"/>
            <w:right w:val="none" w:sz="0" w:space="0" w:color="auto"/>
          </w:divBdr>
          <w:divsChild>
            <w:div w:id="815876982">
              <w:marLeft w:val="0"/>
              <w:marRight w:val="0"/>
              <w:marTop w:val="0"/>
              <w:marBottom w:val="0"/>
              <w:divBdr>
                <w:top w:val="none" w:sz="0" w:space="0" w:color="auto"/>
                <w:left w:val="none" w:sz="0" w:space="0" w:color="auto"/>
                <w:bottom w:val="none" w:sz="0" w:space="0" w:color="auto"/>
                <w:right w:val="none" w:sz="0" w:space="0" w:color="auto"/>
              </w:divBdr>
              <w:divsChild>
                <w:div w:id="267585788">
                  <w:marLeft w:val="0"/>
                  <w:marRight w:val="0"/>
                  <w:marTop w:val="0"/>
                  <w:marBottom w:val="0"/>
                  <w:divBdr>
                    <w:top w:val="none" w:sz="0" w:space="0" w:color="auto"/>
                    <w:left w:val="none" w:sz="0" w:space="0" w:color="auto"/>
                    <w:bottom w:val="none" w:sz="0" w:space="0" w:color="auto"/>
                    <w:right w:val="none" w:sz="0" w:space="0" w:color="auto"/>
                  </w:divBdr>
                  <w:divsChild>
                    <w:div w:id="653996880">
                      <w:marLeft w:val="0"/>
                      <w:marRight w:val="0"/>
                      <w:marTop w:val="0"/>
                      <w:marBottom w:val="0"/>
                      <w:divBdr>
                        <w:top w:val="none" w:sz="0" w:space="0" w:color="auto"/>
                        <w:left w:val="none" w:sz="0" w:space="0" w:color="auto"/>
                        <w:bottom w:val="none" w:sz="0" w:space="0" w:color="auto"/>
                        <w:right w:val="none" w:sz="0" w:space="0" w:color="auto"/>
                      </w:divBdr>
                      <w:divsChild>
                        <w:div w:id="158473239">
                          <w:marLeft w:val="0"/>
                          <w:marRight w:val="0"/>
                          <w:marTop w:val="0"/>
                          <w:marBottom w:val="0"/>
                          <w:divBdr>
                            <w:top w:val="none" w:sz="0" w:space="0" w:color="auto"/>
                            <w:left w:val="none" w:sz="0" w:space="0" w:color="auto"/>
                            <w:bottom w:val="none" w:sz="0" w:space="0" w:color="auto"/>
                            <w:right w:val="none" w:sz="0" w:space="0" w:color="auto"/>
                          </w:divBdr>
                          <w:divsChild>
                            <w:div w:id="1214732685">
                              <w:marLeft w:val="0"/>
                              <w:marRight w:val="0"/>
                              <w:marTop w:val="0"/>
                              <w:marBottom w:val="0"/>
                              <w:divBdr>
                                <w:top w:val="none" w:sz="0" w:space="0" w:color="auto"/>
                                <w:left w:val="none" w:sz="0" w:space="0" w:color="auto"/>
                                <w:bottom w:val="none" w:sz="0" w:space="0" w:color="auto"/>
                                <w:right w:val="none" w:sz="0" w:space="0" w:color="auto"/>
                              </w:divBdr>
                              <w:divsChild>
                                <w:div w:id="1608733300">
                                  <w:marLeft w:val="0"/>
                                  <w:marRight w:val="0"/>
                                  <w:marTop w:val="0"/>
                                  <w:marBottom w:val="0"/>
                                  <w:divBdr>
                                    <w:top w:val="none" w:sz="0" w:space="0" w:color="auto"/>
                                    <w:left w:val="none" w:sz="0" w:space="0" w:color="auto"/>
                                    <w:bottom w:val="none" w:sz="0" w:space="0" w:color="auto"/>
                                    <w:right w:val="none" w:sz="0" w:space="0" w:color="auto"/>
                                  </w:divBdr>
                                  <w:divsChild>
                                    <w:div w:id="159658103">
                                      <w:marLeft w:val="0"/>
                                      <w:marRight w:val="0"/>
                                      <w:marTop w:val="0"/>
                                      <w:marBottom w:val="0"/>
                                      <w:divBdr>
                                        <w:top w:val="none" w:sz="0" w:space="0" w:color="auto"/>
                                        <w:left w:val="none" w:sz="0" w:space="0" w:color="auto"/>
                                        <w:bottom w:val="none" w:sz="0" w:space="0" w:color="auto"/>
                                        <w:right w:val="none" w:sz="0" w:space="0" w:color="auto"/>
                                      </w:divBdr>
                                      <w:divsChild>
                                        <w:div w:id="682168391">
                                          <w:marLeft w:val="0"/>
                                          <w:marRight w:val="0"/>
                                          <w:marTop w:val="0"/>
                                          <w:marBottom w:val="0"/>
                                          <w:divBdr>
                                            <w:top w:val="none" w:sz="0" w:space="0" w:color="auto"/>
                                            <w:left w:val="none" w:sz="0" w:space="0" w:color="auto"/>
                                            <w:bottom w:val="none" w:sz="0" w:space="0" w:color="auto"/>
                                            <w:right w:val="none" w:sz="0" w:space="0" w:color="auto"/>
                                          </w:divBdr>
                                          <w:divsChild>
                                            <w:div w:id="143350848">
                                              <w:marLeft w:val="0"/>
                                              <w:marRight w:val="0"/>
                                              <w:marTop w:val="0"/>
                                              <w:marBottom w:val="0"/>
                                              <w:divBdr>
                                                <w:top w:val="none" w:sz="0" w:space="0" w:color="auto"/>
                                                <w:left w:val="none" w:sz="0" w:space="0" w:color="auto"/>
                                                <w:bottom w:val="none" w:sz="0" w:space="0" w:color="auto"/>
                                                <w:right w:val="none" w:sz="0" w:space="0" w:color="auto"/>
                                              </w:divBdr>
                                              <w:divsChild>
                                                <w:div w:id="1968192983">
                                                  <w:marLeft w:val="0"/>
                                                  <w:marRight w:val="0"/>
                                                  <w:marTop w:val="0"/>
                                                  <w:marBottom w:val="0"/>
                                                  <w:divBdr>
                                                    <w:top w:val="none" w:sz="0" w:space="0" w:color="auto"/>
                                                    <w:left w:val="none" w:sz="0" w:space="0" w:color="auto"/>
                                                    <w:bottom w:val="none" w:sz="0" w:space="0" w:color="auto"/>
                                                    <w:right w:val="none" w:sz="0" w:space="0" w:color="auto"/>
                                                  </w:divBdr>
                                                  <w:divsChild>
                                                    <w:div w:id="21132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071713">
      <w:bodyDiv w:val="1"/>
      <w:marLeft w:val="0"/>
      <w:marRight w:val="0"/>
      <w:marTop w:val="0"/>
      <w:marBottom w:val="0"/>
      <w:divBdr>
        <w:top w:val="none" w:sz="0" w:space="0" w:color="auto"/>
        <w:left w:val="none" w:sz="0" w:space="0" w:color="auto"/>
        <w:bottom w:val="none" w:sz="0" w:space="0" w:color="auto"/>
        <w:right w:val="none" w:sz="0" w:space="0" w:color="auto"/>
      </w:divBdr>
    </w:div>
    <w:div w:id="1439056808">
      <w:bodyDiv w:val="1"/>
      <w:marLeft w:val="0"/>
      <w:marRight w:val="0"/>
      <w:marTop w:val="0"/>
      <w:marBottom w:val="0"/>
      <w:divBdr>
        <w:top w:val="none" w:sz="0" w:space="0" w:color="auto"/>
        <w:left w:val="none" w:sz="0" w:space="0" w:color="auto"/>
        <w:bottom w:val="none" w:sz="0" w:space="0" w:color="auto"/>
        <w:right w:val="none" w:sz="0" w:space="0" w:color="auto"/>
      </w:divBdr>
      <w:divsChild>
        <w:div w:id="1424761340">
          <w:marLeft w:val="0"/>
          <w:marRight w:val="0"/>
          <w:marTop w:val="0"/>
          <w:marBottom w:val="0"/>
          <w:divBdr>
            <w:top w:val="none" w:sz="0" w:space="0" w:color="auto"/>
            <w:left w:val="none" w:sz="0" w:space="0" w:color="auto"/>
            <w:bottom w:val="none" w:sz="0" w:space="0" w:color="auto"/>
            <w:right w:val="none" w:sz="0" w:space="0" w:color="auto"/>
          </w:divBdr>
          <w:divsChild>
            <w:div w:id="1961522186">
              <w:marLeft w:val="0"/>
              <w:marRight w:val="0"/>
              <w:marTop w:val="0"/>
              <w:marBottom w:val="0"/>
              <w:divBdr>
                <w:top w:val="none" w:sz="0" w:space="0" w:color="auto"/>
                <w:left w:val="none" w:sz="0" w:space="0" w:color="auto"/>
                <w:bottom w:val="none" w:sz="0" w:space="0" w:color="auto"/>
                <w:right w:val="none" w:sz="0" w:space="0" w:color="auto"/>
              </w:divBdr>
              <w:divsChild>
                <w:div w:id="193426500">
                  <w:marLeft w:val="0"/>
                  <w:marRight w:val="0"/>
                  <w:marTop w:val="0"/>
                  <w:marBottom w:val="0"/>
                  <w:divBdr>
                    <w:top w:val="none" w:sz="0" w:space="0" w:color="auto"/>
                    <w:left w:val="none" w:sz="0" w:space="0" w:color="auto"/>
                    <w:bottom w:val="none" w:sz="0" w:space="0" w:color="auto"/>
                    <w:right w:val="none" w:sz="0" w:space="0" w:color="auto"/>
                  </w:divBdr>
                  <w:divsChild>
                    <w:div w:id="1170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trim://DOC%2f21%2f250695?db=BP&amp;open"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trim://DOC%2f21%2f250695?db=BP&amp;op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rim://DOC%2f21%2f250695?db=BP&amp;open" TargetMode="External"/><Relationship Id="rId20" Type="http://schemas.openxmlformats.org/officeDocument/2006/relationships/hyperlink" Target="trim://DOC%2f18%2f160719?db=BP&amp;o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rim://DOC%2f21%2f250695?db=BP&amp;open"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trim://DOC%2f21%2f250704?db=BP&amp;o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56365616396F498A2157B92329AC35" ma:contentTypeVersion="13" ma:contentTypeDescription="Create a new document." ma:contentTypeScope="" ma:versionID="1c464ed85ece2d3c777a56162496dcdb">
  <xsd:schema xmlns:xsd="http://www.w3.org/2001/XMLSchema" xmlns:xs="http://www.w3.org/2001/XMLSchema" xmlns:p="http://schemas.microsoft.com/office/2006/metadata/properties" xmlns:ns3="920a917e-71de-4531-87f3-5fb283d69790" xmlns:ns4="ddca0ac2-4bd5-4af9-ae9e-9bc47504b3bf" targetNamespace="http://schemas.microsoft.com/office/2006/metadata/properties" ma:root="true" ma:fieldsID="e8986b70a12df25cc35c5f8c463f1221" ns3:_="" ns4:_="">
    <xsd:import namespace="920a917e-71de-4531-87f3-5fb283d69790"/>
    <xsd:import namespace="ddca0ac2-4bd5-4af9-ae9e-9bc47504b3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a917e-71de-4531-87f3-5fb283d69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a0ac2-4bd5-4af9-ae9e-9bc47504b3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1CD85-E4A7-486F-8FAF-CC9F0B65E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7A5A5-B45C-4A52-BAE3-FFD313D53E7C}">
  <ds:schemaRefs>
    <ds:schemaRef ds:uri="http://schemas.openxmlformats.org/officeDocument/2006/bibliography"/>
  </ds:schemaRefs>
</ds:datastoreItem>
</file>

<file path=customXml/itemProps3.xml><?xml version="1.0" encoding="utf-8"?>
<ds:datastoreItem xmlns:ds="http://schemas.openxmlformats.org/officeDocument/2006/customXml" ds:itemID="{5B4E66F8-5546-4367-9AFE-61A181E720B4}">
  <ds:schemaRefs>
    <ds:schemaRef ds:uri="http://schemas.microsoft.com/sharepoint/v3/contenttype/forms"/>
  </ds:schemaRefs>
</ds:datastoreItem>
</file>

<file path=customXml/itemProps4.xml><?xml version="1.0" encoding="utf-8"?>
<ds:datastoreItem xmlns:ds="http://schemas.openxmlformats.org/officeDocument/2006/customXml" ds:itemID="{AA19F8C2-AB96-4D0F-A146-BE775701D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a917e-71de-4531-87f3-5fb283d69790"/>
    <ds:schemaRef ds:uri="ddca0ac2-4bd5-4af9-ae9e-9bc47504b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4574</Words>
  <Characters>26259</Characters>
  <Application>Microsoft Office Word</Application>
  <DocSecurity>0</DocSecurity>
  <Lines>596</Lines>
  <Paragraphs>317</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30516</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Stephanie Cavanagh</dc:creator>
  <cp:keywords/>
  <cp:lastModifiedBy>Paula Clancy</cp:lastModifiedBy>
  <cp:revision>18</cp:revision>
  <cp:lastPrinted>2021-02-15T05:21:00Z</cp:lastPrinted>
  <dcterms:created xsi:type="dcterms:W3CDTF">2021-09-29T05:28:00Z</dcterms:created>
  <dcterms:modified xsi:type="dcterms:W3CDTF">2021-10-28T02:50:00Z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0x010100DC56365616396F498A2157B92329AC35</vt:lpwstr>
  </property>
</Properties>
</file>